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78" w:rsidRDefault="004D0C78" w:rsidP="004D0C7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D0C78" w:rsidRDefault="004D0C78" w:rsidP="004D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ВИХЛЯЕВСКОГО   СЕЛЬСКОГО  ПОСЕЛЕНИЯ</w:t>
      </w:r>
    </w:p>
    <w:p w:rsidR="004D0C78" w:rsidRDefault="004D0C78" w:rsidP="004D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ПОВОРИНСКОГО   МУНИЦИПАЛЬНОГО РАЙОНА</w:t>
      </w:r>
    </w:p>
    <w:p w:rsidR="004D0C78" w:rsidRDefault="004D0C78" w:rsidP="004D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 ОБЛАСТИ</w:t>
      </w:r>
    </w:p>
    <w:p w:rsidR="004D0C78" w:rsidRDefault="004D0C78" w:rsidP="004D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C78" w:rsidRDefault="004D0C78" w:rsidP="004D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0C78" w:rsidRDefault="004D0C78" w:rsidP="004D0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C78" w:rsidRDefault="009C36C2" w:rsidP="004D0C7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«22» июля  2024</w:t>
      </w:r>
      <w:r w:rsidR="004D0C78">
        <w:rPr>
          <w:rFonts w:ascii="Times New Roman" w:hAnsi="Times New Roman"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18</w:t>
      </w:r>
      <w:r w:rsidR="004D0C78">
        <w:rPr>
          <w:rFonts w:ascii="Times New Roman" w:hAnsi="Times New Roman"/>
          <w:sz w:val="28"/>
          <w:szCs w:val="28"/>
        </w:rPr>
        <w:t xml:space="preserve">           </w:t>
      </w:r>
    </w:p>
    <w:p w:rsidR="004D0C78" w:rsidRDefault="004D0C78" w:rsidP="004D0C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C78" w:rsidRDefault="004D0C78" w:rsidP="004D0C78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народных депутатов Вихляевского сельского поселения от 17.11.2014 г. № 133 «О введении в действие земельного налога, установлении ставок и сроков его уплаты»</w:t>
      </w:r>
    </w:p>
    <w:p w:rsidR="004D0C78" w:rsidRDefault="004D0C78" w:rsidP="004D0C7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C78" w:rsidRDefault="004D0C78" w:rsidP="004D0C78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4D0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31.07.2023 №389-ФЗ «О внесении изменений в части первую и вторую Налогового кодекса РФ, отдельные законодательные акты РФ и о приостановлении действия  абзаца второго пункта 1 статьи 78 части первой Налогового Кодекса Российской Федерации», Уставом Вихляевского сельского поселения, Совет народных депутатов Вихляевского сельского поселения Поворинского муниципального района Воронежской области </w:t>
      </w:r>
      <w:proofErr w:type="gramEnd"/>
    </w:p>
    <w:p w:rsidR="004D0C78" w:rsidRDefault="004D0C78" w:rsidP="004D0C78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0C78" w:rsidRDefault="004D0C78" w:rsidP="004D0C78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:</w:t>
      </w:r>
      <w:bookmarkStart w:id="0" w:name="_GoBack"/>
      <w:bookmarkEnd w:id="0"/>
    </w:p>
    <w:p w:rsidR="004D0C78" w:rsidRPr="009C36C2" w:rsidRDefault="00862166" w:rsidP="009C36C2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/>
          <w:sz w:val="28"/>
          <w:szCs w:val="28"/>
        </w:rPr>
      </w:pPr>
      <w:r w:rsidRPr="009C36C2">
        <w:rPr>
          <w:rFonts w:ascii="Times New Roman" w:hAnsi="Times New Roman"/>
          <w:sz w:val="28"/>
          <w:szCs w:val="28"/>
        </w:rPr>
        <w:t>Внести в решение Совета народных депутатов от 17.11.2014 г. №133 «О введении в действие земельного налога, установлении ставок и сроков его уплаты»</w:t>
      </w:r>
      <w:r w:rsidR="000F2A16" w:rsidRPr="009C36C2">
        <w:rPr>
          <w:rFonts w:ascii="Times New Roman" w:hAnsi="Times New Roman"/>
          <w:sz w:val="28"/>
          <w:szCs w:val="28"/>
        </w:rPr>
        <w:t xml:space="preserve"> следующие</w:t>
      </w:r>
      <w:r w:rsidRPr="009C36C2">
        <w:rPr>
          <w:rFonts w:ascii="Times New Roman" w:hAnsi="Times New Roman"/>
          <w:sz w:val="28"/>
          <w:szCs w:val="28"/>
        </w:rPr>
        <w:t xml:space="preserve"> изменения</w:t>
      </w:r>
      <w:r w:rsidR="004D0C78" w:rsidRPr="009C36C2">
        <w:rPr>
          <w:rFonts w:ascii="Times New Roman" w:hAnsi="Times New Roman"/>
          <w:sz w:val="28"/>
          <w:szCs w:val="28"/>
        </w:rPr>
        <w:t>:</w:t>
      </w:r>
    </w:p>
    <w:p w:rsidR="004D0C78" w:rsidRPr="009C36C2" w:rsidRDefault="000F2A16" w:rsidP="009C36C2">
      <w:pPr>
        <w:pStyle w:val="a3"/>
        <w:numPr>
          <w:ilvl w:val="1"/>
          <w:numId w:val="1"/>
        </w:numPr>
        <w:tabs>
          <w:tab w:val="left" w:pos="851"/>
        </w:tabs>
        <w:ind w:left="851" w:firstLine="142"/>
        <w:rPr>
          <w:rFonts w:ascii="Times New Roman" w:hAnsi="Times New Roman"/>
          <w:sz w:val="28"/>
          <w:szCs w:val="28"/>
        </w:rPr>
      </w:pPr>
      <w:proofErr w:type="gramStart"/>
      <w:r w:rsidRPr="009C36C2">
        <w:rPr>
          <w:rFonts w:ascii="Times New Roman" w:hAnsi="Times New Roman"/>
          <w:sz w:val="28"/>
          <w:szCs w:val="28"/>
        </w:rPr>
        <w:t>В абзаце первом п.2.2. слова «и объектами» заменить словами «и (или) объектами», слова «доли в праве на земельный участок, приходящийся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4D0C78" w:rsidRPr="009C36C2" w:rsidRDefault="004D0C78" w:rsidP="009C36C2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/>
          <w:sz w:val="28"/>
          <w:szCs w:val="28"/>
        </w:rPr>
      </w:pPr>
      <w:r w:rsidRPr="009C36C2">
        <w:rPr>
          <w:rFonts w:ascii="Times New Roman" w:hAnsi="Times New Roman"/>
          <w:color w:val="1E1E1E"/>
          <w:sz w:val="28"/>
          <w:szCs w:val="28"/>
        </w:rPr>
        <w:t>Настоящее решение подлежит официальному опубликованию</w:t>
      </w:r>
      <w:r w:rsidRPr="009C36C2">
        <w:rPr>
          <w:rFonts w:ascii="Times New Roman" w:hAnsi="Times New Roman"/>
          <w:sz w:val="28"/>
          <w:szCs w:val="28"/>
        </w:rPr>
        <w:t>.</w:t>
      </w:r>
      <w:r w:rsidR="009C36C2" w:rsidRPr="009C36C2">
        <w:rPr>
          <w:rFonts w:ascii="Times New Roman" w:hAnsi="Times New Roman"/>
          <w:sz w:val="28"/>
          <w:szCs w:val="28"/>
        </w:rPr>
        <w:tab/>
      </w:r>
    </w:p>
    <w:p w:rsidR="004D0C78" w:rsidRPr="009C36C2" w:rsidRDefault="004D0C78" w:rsidP="009C36C2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/>
          <w:sz w:val="28"/>
          <w:szCs w:val="28"/>
        </w:rPr>
      </w:pPr>
      <w:proofErr w:type="gramStart"/>
      <w:r w:rsidRPr="009C36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36C2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4D0C78" w:rsidRDefault="004D0C78" w:rsidP="004D0C78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0C78" w:rsidRDefault="004D0C78" w:rsidP="004D0C78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0C78" w:rsidRDefault="004D0C78" w:rsidP="004D0C78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Вихляевского сельского поселения                                   А. В. Гладун</w:t>
      </w:r>
    </w:p>
    <w:p w:rsidR="00AD0BCB" w:rsidRDefault="00AD0BCB"/>
    <w:sectPr w:rsidR="00AD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0222"/>
    <w:multiLevelType w:val="hybridMultilevel"/>
    <w:tmpl w:val="6CEE4CA0"/>
    <w:lvl w:ilvl="0" w:tplc="C6F2B20E">
      <w:start w:val="1"/>
      <w:numFmt w:val="decimal"/>
      <w:lvlText w:val="%1)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53F0F"/>
    <w:multiLevelType w:val="hybridMultilevel"/>
    <w:tmpl w:val="F23C8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3">
    <w:nsid w:val="436069A3"/>
    <w:multiLevelType w:val="hybridMultilevel"/>
    <w:tmpl w:val="6CEE4CA0"/>
    <w:lvl w:ilvl="0" w:tplc="C6F2B20E">
      <w:start w:val="1"/>
      <w:numFmt w:val="decimal"/>
      <w:lvlText w:val="%1)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73D1D"/>
    <w:multiLevelType w:val="multilevel"/>
    <w:tmpl w:val="9E8A86B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C78"/>
    <w:rsid w:val="000F2A16"/>
    <w:rsid w:val="004D0C78"/>
    <w:rsid w:val="007A2EDE"/>
    <w:rsid w:val="00862166"/>
    <w:rsid w:val="009C36C2"/>
    <w:rsid w:val="00AD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78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2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2024-07-19T09:05:00Z</dcterms:created>
  <dcterms:modified xsi:type="dcterms:W3CDTF">2024-07-19T09:49:00Z</dcterms:modified>
</cp:coreProperties>
</file>