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ВИХЛЯЕВСКОГО СЕЛЬСКОГО ПОСЕЛЕНИЯ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D6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9941A6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«31</w:t>
      </w:r>
      <w:r w:rsidR="00D17F22">
        <w:rPr>
          <w:rFonts w:ascii="Times New Roman" w:hAnsi="Times New Roman" w:cs="Times New Roman"/>
          <w:sz w:val="28"/>
          <w:szCs w:val="28"/>
        </w:rPr>
        <w:t>» января</w:t>
      </w:r>
      <w:r w:rsidR="00AC71D6">
        <w:rPr>
          <w:rFonts w:ascii="Times New Roman" w:hAnsi="Times New Roman" w:cs="Times New Roman"/>
          <w:sz w:val="28"/>
          <w:szCs w:val="28"/>
        </w:rPr>
        <w:t xml:space="preserve">  </w:t>
      </w:r>
      <w:r w:rsidR="00D17F22">
        <w:rPr>
          <w:rFonts w:ascii="Times New Roman" w:hAnsi="Times New Roman" w:cs="Times New Roman"/>
          <w:sz w:val="28"/>
          <w:szCs w:val="28"/>
        </w:rPr>
        <w:t>2024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AC71D6">
        <w:rPr>
          <w:rFonts w:ascii="Times New Roman" w:hAnsi="Times New Roman" w:cs="Times New Roman"/>
          <w:sz w:val="28"/>
          <w:szCs w:val="28"/>
        </w:rPr>
        <w:t xml:space="preserve">       </w:t>
      </w:r>
      <w:r w:rsidR="00D17F22">
        <w:rPr>
          <w:rFonts w:ascii="Times New Roman" w:hAnsi="Times New Roman" w:cs="Times New Roman"/>
          <w:sz w:val="28"/>
          <w:szCs w:val="28"/>
        </w:rPr>
        <w:t xml:space="preserve">                             №2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1D6" w:rsidRPr="009930CF" w:rsidRDefault="00AC71D6" w:rsidP="009930C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народных депутатов от 18.07.2017 №20</w:t>
      </w:r>
      <w:r w:rsidRPr="000777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262D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муниципального имущества Вихляевского сельского поселения Поворинского муниципального района Воронежской области</w:t>
      </w:r>
      <w:r w:rsidRPr="000777FA">
        <w:rPr>
          <w:rFonts w:ascii="Times New Roman" w:hAnsi="Times New Roman"/>
          <w:b/>
          <w:sz w:val="28"/>
          <w:szCs w:val="28"/>
        </w:rPr>
        <w:t>»</w:t>
      </w:r>
    </w:p>
    <w:p w:rsidR="00AC71D6" w:rsidRPr="007A262D" w:rsidRDefault="00AC71D6" w:rsidP="00AC71D6">
      <w:pPr>
        <w:spacing w:before="240" w:after="6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777F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7A26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06.10.2006 N 131-ФЗ "Об общих принципах организации местного самоуправления на территории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Минэкономразвития РФ от 30.08.2011 №424 «Об утверждении Порядка ведения органами местного самоуправления реестров муниципального имущества», 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народных депутатов Вихляевского сельского поселения от 19.02.2021 года № 3 «</w:t>
      </w:r>
      <w:r w:rsidRPr="007A262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Вихляевского сельского</w:t>
      </w:r>
      <w:proofErr w:type="gramEnd"/>
      <w:r w:rsidRPr="007A262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поселения Поворинского муниципального района Воронежской области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Совет народных депутатов Вихляевского сельского поселения 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71D6" w:rsidRPr="003C71EB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Реестр муниципального имущества Вихляевского сельского поселения следующие изменения:</w:t>
      </w:r>
    </w:p>
    <w:p w:rsidR="00AC71D6" w:rsidRPr="00BE4F21" w:rsidRDefault="00AC71D6" w:rsidP="00AC71D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1D6" w:rsidRPr="00BE4F21" w:rsidRDefault="00AC71D6" w:rsidP="00AC71D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изложить Реестр муниципального имущества в новой редакции согласно приложению к решению Совета народных депутатов.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proofErr w:type="gramStart"/>
      <w:r w:rsidRPr="00BE4F21">
        <w:rPr>
          <w:rFonts w:ascii="Times New Roman" w:hAnsi="Times New Roman" w:cs="Times New Roman"/>
          <w:sz w:val="28"/>
          <w:szCs w:val="28"/>
          <w:lang w:val="ru-MO"/>
        </w:rPr>
        <w:t>Контроль за</w:t>
      </w:r>
      <w:proofErr w:type="gramEnd"/>
      <w:r w:rsidRPr="00BE4F21">
        <w:rPr>
          <w:rFonts w:ascii="Times New Roman" w:hAnsi="Times New Roman" w:cs="Times New Roman"/>
          <w:sz w:val="28"/>
          <w:szCs w:val="28"/>
          <w:lang w:val="ru-MO"/>
        </w:rPr>
        <w:t xml:space="preserve">  исполнением настоящего Решения оставляю за собой.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Pr="000777FA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0777FA" w:rsidRDefault="00AC71D6" w:rsidP="00AC71D6">
      <w:pPr>
        <w:pStyle w:val="a3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Глава Вихляевского сельского поселения </w:t>
      </w:r>
      <w:r>
        <w:rPr>
          <w:b/>
          <w:sz w:val="28"/>
          <w:szCs w:val="28"/>
        </w:rPr>
        <w:t xml:space="preserve">                            </w:t>
      </w:r>
      <w:r w:rsidRPr="000777FA">
        <w:rPr>
          <w:b/>
          <w:sz w:val="28"/>
          <w:szCs w:val="28"/>
        </w:rPr>
        <w:t xml:space="preserve">  А.В. Гладун    </w:t>
      </w:r>
    </w:p>
    <w:p w:rsidR="00AC71D6" w:rsidRPr="00BE4F21" w:rsidRDefault="00AC71D6" w:rsidP="00AC71D6">
      <w:pPr>
        <w:pStyle w:val="a6"/>
        <w:spacing w:before="0" w:beforeAutospacing="0" w:after="0" w:afterAutospacing="0"/>
        <w:rPr>
          <w:color w:val="000000" w:themeColor="text1"/>
        </w:rPr>
        <w:sectPr w:rsidR="00AC71D6" w:rsidRPr="00BE4F21">
          <w:pgSz w:w="11906" w:h="16838"/>
          <w:pgMar w:top="1134" w:right="851" w:bottom="1134" w:left="1985" w:header="709" w:footer="709" w:gutter="0"/>
          <w:cols w:space="720"/>
        </w:sectPr>
      </w:pP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C71D6" w:rsidRPr="00BE4F21" w:rsidRDefault="00AC71D6" w:rsidP="00AC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F21">
        <w:rPr>
          <w:rFonts w:ascii="Times New Roman" w:hAnsi="Times New Roman" w:cs="Times New Roman"/>
          <w:sz w:val="24"/>
          <w:szCs w:val="24"/>
        </w:rPr>
        <w:t xml:space="preserve">от </w:t>
      </w:r>
      <w:r w:rsidR="00D17F22">
        <w:rPr>
          <w:rFonts w:ascii="Times New Roman" w:hAnsi="Times New Roman" w:cs="Times New Roman"/>
          <w:sz w:val="24"/>
          <w:szCs w:val="24"/>
        </w:rPr>
        <w:t xml:space="preserve">  </w:t>
      </w:r>
      <w:r w:rsidR="009941A6">
        <w:rPr>
          <w:rFonts w:ascii="Times New Roman" w:hAnsi="Times New Roman" w:cs="Times New Roman"/>
          <w:sz w:val="24"/>
          <w:szCs w:val="24"/>
        </w:rPr>
        <w:t>31</w:t>
      </w:r>
      <w:r w:rsidR="00D17F22">
        <w:rPr>
          <w:rFonts w:ascii="Times New Roman" w:hAnsi="Times New Roman" w:cs="Times New Roman"/>
          <w:sz w:val="24"/>
          <w:szCs w:val="24"/>
        </w:rPr>
        <w:t>.01</w:t>
      </w:r>
      <w:r w:rsidRPr="00BE4F21">
        <w:rPr>
          <w:rFonts w:ascii="Times New Roman" w:hAnsi="Times New Roman" w:cs="Times New Roman"/>
          <w:sz w:val="24"/>
          <w:szCs w:val="24"/>
        </w:rPr>
        <w:t>.</w:t>
      </w:r>
      <w:r w:rsidR="00D17F2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21">
        <w:rPr>
          <w:rFonts w:ascii="Times New Roman" w:hAnsi="Times New Roman" w:cs="Times New Roman"/>
          <w:sz w:val="24"/>
          <w:szCs w:val="24"/>
        </w:rPr>
        <w:t xml:space="preserve">г. № </w:t>
      </w:r>
      <w:r w:rsidR="00D17F22">
        <w:rPr>
          <w:rFonts w:ascii="Times New Roman" w:hAnsi="Times New Roman" w:cs="Times New Roman"/>
          <w:sz w:val="24"/>
          <w:szCs w:val="24"/>
        </w:rPr>
        <w:t>2</w:t>
      </w:r>
    </w:p>
    <w:p w:rsidR="00AC71D6" w:rsidRPr="00BE4F21" w:rsidRDefault="00AC71D6" w:rsidP="00AC71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Вихляевского сельского поселения Поворинского муниципального района Воронежской области </w:t>
      </w:r>
    </w:p>
    <w:p w:rsidR="00AC71D6" w:rsidRPr="00BE4F21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843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5"/>
        <w:gridCol w:w="76"/>
        <w:gridCol w:w="1550"/>
        <w:gridCol w:w="358"/>
        <w:gridCol w:w="851"/>
        <w:gridCol w:w="1276"/>
        <w:gridCol w:w="142"/>
        <w:gridCol w:w="283"/>
        <w:gridCol w:w="1276"/>
        <w:gridCol w:w="283"/>
        <w:gridCol w:w="851"/>
        <w:gridCol w:w="425"/>
        <w:gridCol w:w="1336"/>
        <w:gridCol w:w="81"/>
        <w:gridCol w:w="1134"/>
        <w:gridCol w:w="1418"/>
        <w:gridCol w:w="992"/>
        <w:gridCol w:w="851"/>
        <w:gridCol w:w="850"/>
        <w:gridCol w:w="142"/>
        <w:gridCol w:w="1134"/>
      </w:tblGrid>
      <w:tr w:rsidR="00AC71D6" w:rsidRPr="00BE4F21" w:rsidTr="0069080A">
        <w:trPr>
          <w:trHeight w:val="262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AC71D6" w:rsidRPr="00BE4F21" w:rsidTr="0069080A">
        <w:trPr>
          <w:trHeight w:val="773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 1.1. </w:t>
            </w: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Здания, сооружения, объекты незавершенного строительства 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71D6" w:rsidRPr="00BE4F21" w:rsidTr="004D2886">
        <w:trPr>
          <w:cantSplit/>
          <w:trHeight w:val="3706"/>
        </w:trPr>
        <w:tc>
          <w:tcPr>
            <w:tcW w:w="534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Реестровый или порядковый номер</w:t>
            </w:r>
          </w:p>
        </w:tc>
        <w:tc>
          <w:tcPr>
            <w:tcW w:w="1984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269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36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15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Нежилое помещение 1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Поворинский район, село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Вихляевка, улица Пролетарская, 33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36:23:0600003:266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409,3 кв. м</w:t>
            </w:r>
          </w:p>
        </w:tc>
        <w:tc>
          <w:tcPr>
            <w:tcW w:w="1336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20,422 тыс. рублей</w:t>
            </w:r>
          </w:p>
        </w:tc>
        <w:tc>
          <w:tcPr>
            <w:tcW w:w="1215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995,896 тыс. рублей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05.03.2021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недвижимости 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от 05.03.2021 г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36:23:0600003:266 – 36/186/2021-1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Вихляевское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proofErr w:type="spellEnd"/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  <w:proofErr w:type="spellEnd"/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Нежилое помещение 2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село Вихляевка, улица Пролетарская, 33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36:23:0600003:267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58 кв. м</w:t>
            </w:r>
          </w:p>
        </w:tc>
        <w:tc>
          <w:tcPr>
            <w:tcW w:w="1336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2,894 тыс. рублей</w:t>
            </w:r>
          </w:p>
        </w:tc>
        <w:tc>
          <w:tcPr>
            <w:tcW w:w="1215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141,124 тыс. рублей 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05.03.2021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от 05.03.2021 г 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36:23:0600003:267-36/186/2021-1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proofErr w:type="spellEnd"/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  <w:proofErr w:type="spellEnd"/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«Вихляевское»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Вихляевский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36:23:0600005:57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100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6687,8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6687,8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12.12.2016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№ 36-36/005-36/999/001/2016-3893/1 от 12.12.2016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«Государственно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Воронежская область,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Поворинский район, Вихляевское сельское поселение пруд «Государственный»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36:23:2500013:79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Заграждающая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плотина в виде земляной насыпи 189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15573,98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15573,98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09.12.2016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№ 36-36/005-36/999/001/2016-3907/1 от 09.12.2016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ировано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Лопушковское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Лопушковский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36:23:0600004:86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100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8240,2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8240,2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12.12.2016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 № 36-36/005-36/999/001/2016-3910/1 от 12.12.2016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4D2886">
        <w:trPr>
          <w:trHeight w:val="131"/>
        </w:trPr>
        <w:tc>
          <w:tcPr>
            <w:tcW w:w="534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ГТС «Степновское»</w:t>
            </w:r>
          </w:p>
        </w:tc>
        <w:tc>
          <w:tcPr>
            <w:tcW w:w="226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РФ, Воронежская область, Поворинский район, Вихляевское сельское поселение пруд «Степновский»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36:23:2500014:172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Заграждающая плотина в виде земляной насыпи 178 м</w:t>
            </w:r>
          </w:p>
        </w:tc>
        <w:tc>
          <w:tcPr>
            <w:tcW w:w="1336" w:type="dxa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11904,28 р.</w:t>
            </w:r>
          </w:p>
        </w:tc>
        <w:tc>
          <w:tcPr>
            <w:tcW w:w="1215" w:type="dxa"/>
            <w:gridSpan w:val="2"/>
          </w:tcPr>
          <w:p w:rsidR="00AC71D6" w:rsidRPr="00BE4F21" w:rsidRDefault="004D288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11904,28 р.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09.12.2016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№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36-36/005-36/999/001/2016-3908/1 от 09.12.2016 г</w:t>
            </w:r>
          </w:p>
        </w:tc>
        <w:tc>
          <w:tcPr>
            <w:tcW w:w="8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17F22" w:rsidRPr="00BE4F21" w:rsidTr="004D2886">
        <w:trPr>
          <w:trHeight w:val="131"/>
        </w:trPr>
        <w:tc>
          <w:tcPr>
            <w:tcW w:w="534" w:type="dxa"/>
            <w:gridSpan w:val="2"/>
          </w:tcPr>
          <w:p w:rsidR="00D17F22" w:rsidRPr="00BE4F21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gridSpan w:val="3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69" w:type="dxa"/>
            <w:gridSpan w:val="3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село Вихляевка, улица Пролетарская, 33</w:t>
            </w:r>
          </w:p>
        </w:tc>
        <w:tc>
          <w:tcPr>
            <w:tcW w:w="1842" w:type="dxa"/>
            <w:gridSpan w:val="3"/>
          </w:tcPr>
          <w:p w:rsidR="00D17F22" w:rsidRPr="00BE4F21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36:23:0600003:114</w:t>
            </w:r>
          </w:p>
        </w:tc>
        <w:tc>
          <w:tcPr>
            <w:tcW w:w="1276" w:type="dxa"/>
            <w:gridSpan w:val="2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  <w:tc>
          <w:tcPr>
            <w:tcW w:w="1336" w:type="dxa"/>
          </w:tcPr>
          <w:p w:rsidR="00D17F22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4545,3</w:t>
            </w:r>
          </w:p>
        </w:tc>
        <w:tc>
          <w:tcPr>
            <w:tcW w:w="1215" w:type="dxa"/>
            <w:gridSpan w:val="2"/>
          </w:tcPr>
          <w:p w:rsidR="00D17F22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4545,3</w:t>
            </w:r>
          </w:p>
        </w:tc>
        <w:tc>
          <w:tcPr>
            <w:tcW w:w="1418" w:type="dxa"/>
          </w:tcPr>
          <w:p w:rsidR="00D17F22" w:rsidRPr="00BE4F21" w:rsidRDefault="00D17F22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27.12.2014</w:t>
            </w:r>
          </w:p>
        </w:tc>
        <w:tc>
          <w:tcPr>
            <w:tcW w:w="1843" w:type="dxa"/>
            <w:gridSpan w:val="2"/>
          </w:tcPr>
          <w:p w:rsidR="00D17F22" w:rsidRPr="00BE4F21" w:rsidRDefault="00D17F22" w:rsidP="00D1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имущество. </w:t>
            </w:r>
          </w:p>
          <w:p w:rsidR="00D17F22" w:rsidRPr="00BE4F21" w:rsidRDefault="00D17F22" w:rsidP="00D1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36-36-24/016/2014-107 от 27.12.2014</w:t>
            </w:r>
          </w:p>
        </w:tc>
        <w:tc>
          <w:tcPr>
            <w:tcW w:w="850" w:type="dxa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276" w:type="dxa"/>
            <w:gridSpan w:val="2"/>
          </w:tcPr>
          <w:p w:rsidR="00D17F22" w:rsidRPr="00BE4F21" w:rsidRDefault="00D17F22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40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 1.2. Земельные участки</w:t>
            </w:r>
          </w:p>
        </w:tc>
      </w:tr>
      <w:tr w:rsidR="00AC71D6" w:rsidRPr="00BE4F21" w:rsidTr="0069080A">
        <w:trPr>
          <w:cantSplit/>
          <w:trHeight w:val="3646"/>
        </w:trPr>
        <w:tc>
          <w:tcPr>
            <w:tcW w:w="610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Реестровый или порядковый номер</w:t>
            </w:r>
          </w:p>
        </w:tc>
        <w:tc>
          <w:tcPr>
            <w:tcW w:w="1550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485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Кадастровая стоимость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улица Пролетарская, дом 42а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36:23:0600002:123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  площадь 8202кв</w:t>
            </w: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м, назначение: земли населённых пунктов, ритуальная деятельность, размещение кладбищ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1759,7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01.12.2018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36:23:0600002:123-36/186/2018-1 от 30.11.2018 г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«Степновский»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«Степновский»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36:23:2500014:161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118554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645,1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05.05.2014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36 –АД №355455 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«Государственный»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«Государственный»»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36:23:2500013:64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231193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4002,04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29.10.2015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055972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«Лопушков»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«Лопушков»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36:23:0000000:600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71439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369,06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29.10.2015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055971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Пруд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Вихляевский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Вихляевский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36:23:0600005:45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57877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29.10.2015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055970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ГТС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Лопушковское</w:t>
            </w:r>
            <w:proofErr w:type="spellEnd"/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«Лопушков»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36:23:0600004:83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2071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323,94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24.04.2017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36:23:0600004:83 – 36/005/2017 - 1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ГТС Степновское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«Степновский»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36:23:2500014:160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1972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10,23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24.04.2017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36:23:2500014:160 – 36/005/2017 - 2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ГТС Вихляевское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, Вихляевское сельское поселение, пруд «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Вихляевский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36:23:0600005:46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2754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2460,4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29.03.2018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№ 36:23:0600005:46-36/005/2018-1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ГТС </w:t>
            </w: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нное</w:t>
            </w:r>
            <w:proofErr w:type="gramEnd"/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</w:t>
            </w:r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обл., Поворинский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, Вихляевское сельское поселение, пруд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«Государственный»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36:23:2500013:63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7505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38,95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29.03.2018 г.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права </w:t>
            </w:r>
          </w:p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36:23:2500013:63-36/005/2018-1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Вихляевское сельск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Советская, д.48а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36:23:0600001:330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14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553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gridSpan w:val="2"/>
          </w:tcPr>
          <w:p w:rsidR="00AC71D6" w:rsidRPr="00BE4F21" w:rsidRDefault="00145629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329245,14</w:t>
            </w:r>
          </w:p>
        </w:tc>
        <w:tc>
          <w:tcPr>
            <w:tcW w:w="1134" w:type="dxa"/>
          </w:tcPr>
          <w:p w:rsidR="00AC71D6" w:rsidRPr="00BE4F21" w:rsidRDefault="00145629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329245,14</w:t>
            </w:r>
          </w:p>
        </w:tc>
        <w:tc>
          <w:tcPr>
            <w:tcW w:w="1418" w:type="dxa"/>
          </w:tcPr>
          <w:p w:rsidR="00AC71D6" w:rsidRPr="00BE4F21" w:rsidRDefault="00145629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71D6" w:rsidRPr="00BE4F21">
              <w:rPr>
                <w:rFonts w:ascii="Times New Roman" w:hAnsi="Times New Roman" w:cs="Times New Roman"/>
                <w:sz w:val="24"/>
                <w:szCs w:val="24"/>
              </w:rPr>
              <w:t>.06.2021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36:23:0600001:330-36/186/2021-1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6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50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85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с. Вихляевка, ул. Пролетарская, 31а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36:23:0600001:134</w:t>
            </w:r>
          </w:p>
        </w:tc>
        <w:tc>
          <w:tcPr>
            <w:tcW w:w="1559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252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gridSpan w:val="2"/>
          </w:tcPr>
          <w:p w:rsidR="00AC71D6" w:rsidRPr="00BE4F21" w:rsidRDefault="00145629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150035,76</w:t>
            </w:r>
          </w:p>
        </w:tc>
        <w:tc>
          <w:tcPr>
            <w:tcW w:w="1134" w:type="dxa"/>
          </w:tcPr>
          <w:p w:rsidR="00AC71D6" w:rsidRPr="00BE4F21" w:rsidRDefault="00145629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150035,76</w:t>
            </w:r>
          </w:p>
        </w:tc>
        <w:tc>
          <w:tcPr>
            <w:tcW w:w="1418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30.11.2021 г</w:t>
            </w:r>
          </w:p>
        </w:tc>
        <w:tc>
          <w:tcPr>
            <w:tcW w:w="1843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36:23:0600001:134-36/186/2021-1</w:t>
            </w:r>
          </w:p>
        </w:tc>
        <w:tc>
          <w:tcPr>
            <w:tcW w:w="992" w:type="dxa"/>
            <w:gridSpan w:val="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МО Вихляевское сельское поселение</w:t>
            </w:r>
          </w:p>
        </w:tc>
        <w:tc>
          <w:tcPr>
            <w:tcW w:w="1134" w:type="dxa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C71D6" w:rsidRPr="00BE4F21" w:rsidTr="0069080A">
        <w:trPr>
          <w:trHeight w:val="131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D6" w:rsidRPr="00BE4F21" w:rsidTr="0069080A">
        <w:trPr>
          <w:cantSplit/>
          <w:trHeight w:val="265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AC71D6" w:rsidRPr="00BE4F21" w:rsidTr="0069080A">
        <w:trPr>
          <w:cantSplit/>
          <w:trHeight w:val="265"/>
        </w:trPr>
        <w:tc>
          <w:tcPr>
            <w:tcW w:w="15843" w:type="dxa"/>
            <w:gridSpan w:val="22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Подраздел 2.1. Движимое имущество, стоимость которого превышает 50 000 рублей</w:t>
            </w:r>
          </w:p>
        </w:tc>
      </w:tr>
      <w:tr w:rsidR="00AC71D6" w:rsidRPr="00BE4F21" w:rsidTr="0069080A">
        <w:trPr>
          <w:cantSplit/>
          <w:trHeight w:val="3550"/>
        </w:trPr>
        <w:tc>
          <w:tcPr>
            <w:tcW w:w="499" w:type="dxa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Реестровый или порядковый номер</w:t>
            </w:r>
          </w:p>
        </w:tc>
        <w:tc>
          <w:tcPr>
            <w:tcW w:w="2870" w:type="dxa"/>
            <w:gridSpan w:val="5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701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410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2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544" w:type="dxa"/>
            <w:gridSpan w:val="3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77" w:type="dxa"/>
            <w:gridSpan w:val="4"/>
            <w:textDirection w:val="btLr"/>
            <w:vAlign w:val="center"/>
          </w:tcPr>
          <w:p w:rsidR="00AC71D6" w:rsidRPr="00BE4F21" w:rsidRDefault="00AC71D6" w:rsidP="00690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C71D6" w:rsidRPr="00BE4F21" w:rsidTr="0069080A">
        <w:trPr>
          <w:cantSplit/>
          <w:trHeight w:val="269"/>
        </w:trPr>
        <w:tc>
          <w:tcPr>
            <w:tcW w:w="499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gridSpan w:val="5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4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C71D6" w:rsidRPr="00BE4F21" w:rsidTr="0069080A">
        <w:trPr>
          <w:cantSplit/>
          <w:trHeight w:val="269"/>
        </w:trPr>
        <w:tc>
          <w:tcPr>
            <w:tcW w:w="499" w:type="dxa"/>
          </w:tcPr>
          <w:p w:rsidR="00AC71D6" w:rsidRPr="00BE4F21" w:rsidRDefault="00AC71D6" w:rsidP="006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0" w:type="dxa"/>
            <w:gridSpan w:val="5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r w:rsidRPr="00BE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proofErr w:type="spell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219010 седан»</w:t>
            </w:r>
          </w:p>
        </w:tc>
        <w:tc>
          <w:tcPr>
            <w:tcW w:w="1701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470,5 </w:t>
            </w:r>
            <w:proofErr w:type="spellStart"/>
            <w:proofErr w:type="gramStart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E4F21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</w:p>
        </w:tc>
        <w:tc>
          <w:tcPr>
            <w:tcW w:w="2410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Возникновения права – 20.04.2020 года</w:t>
            </w:r>
          </w:p>
        </w:tc>
        <w:tc>
          <w:tcPr>
            <w:tcW w:w="1842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№164301005527978</w:t>
            </w:r>
          </w:p>
        </w:tc>
        <w:tc>
          <w:tcPr>
            <w:tcW w:w="3544" w:type="dxa"/>
            <w:gridSpan w:val="3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Администрация Вихляевского сельского поселения Поворинского муниципального района Воронежской области</w:t>
            </w:r>
          </w:p>
        </w:tc>
        <w:tc>
          <w:tcPr>
            <w:tcW w:w="2977" w:type="dxa"/>
            <w:gridSpan w:val="4"/>
          </w:tcPr>
          <w:p w:rsidR="00AC71D6" w:rsidRPr="00BE4F21" w:rsidRDefault="00AC71D6" w:rsidP="0069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AC71D6" w:rsidRDefault="00AC71D6" w:rsidP="00AC71D6"/>
    <w:p w:rsidR="006147BD" w:rsidRDefault="006147BD"/>
    <w:sectPr w:rsidR="006147BD" w:rsidSect="00BE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30A"/>
    <w:multiLevelType w:val="hybridMultilevel"/>
    <w:tmpl w:val="1FA4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54A2"/>
    <w:multiLevelType w:val="hybridMultilevel"/>
    <w:tmpl w:val="1AEE5E7E"/>
    <w:lvl w:ilvl="0" w:tplc="A9081BD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1D6"/>
    <w:rsid w:val="00007CDB"/>
    <w:rsid w:val="00145629"/>
    <w:rsid w:val="004D2886"/>
    <w:rsid w:val="006147BD"/>
    <w:rsid w:val="00672E7F"/>
    <w:rsid w:val="009638DE"/>
    <w:rsid w:val="009930CF"/>
    <w:rsid w:val="009941A6"/>
    <w:rsid w:val="00AC71D6"/>
    <w:rsid w:val="00CB51AD"/>
    <w:rsid w:val="00D17F22"/>
    <w:rsid w:val="00D64593"/>
    <w:rsid w:val="00D66162"/>
    <w:rsid w:val="00E8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7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1D6"/>
    <w:pPr>
      <w:ind w:left="720"/>
      <w:contextualSpacing/>
    </w:pPr>
  </w:style>
  <w:style w:type="paragraph" w:styleId="a6">
    <w:name w:val="Normal (Web)"/>
    <w:basedOn w:val="a"/>
    <w:unhideWhenUsed/>
    <w:rsid w:val="00AC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1CCD1BE3BC929205FFB2D80C421E8FA5204A5BEA8A2D5F02D4FB48uBC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Podolskaya</cp:lastModifiedBy>
  <cp:revision>4</cp:revision>
  <cp:lastPrinted>2024-01-31T08:55:00Z</cp:lastPrinted>
  <dcterms:created xsi:type="dcterms:W3CDTF">2024-01-17T10:19:00Z</dcterms:created>
  <dcterms:modified xsi:type="dcterms:W3CDTF">2024-01-31T08:57:00Z</dcterms:modified>
</cp:coreProperties>
</file>