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6A" w:rsidRPr="00A32C5D" w:rsidRDefault="00243E6A" w:rsidP="00243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2C5D">
        <w:rPr>
          <w:rFonts w:ascii="Times New Roman" w:hAnsi="Times New Roman"/>
          <w:b/>
          <w:sz w:val="28"/>
          <w:szCs w:val="28"/>
        </w:rPr>
        <w:t>АДМИНИСТРАЦИЯ ВИХЛЯЕВСКОГО СЕЛЬСКОГО ПОСЕЛЕНИЯ</w:t>
      </w:r>
    </w:p>
    <w:p w:rsidR="00243E6A" w:rsidRPr="00A32C5D" w:rsidRDefault="00243E6A" w:rsidP="00243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2C5D">
        <w:rPr>
          <w:rFonts w:ascii="Times New Roman" w:hAnsi="Times New Roman"/>
          <w:b/>
          <w:sz w:val="28"/>
          <w:szCs w:val="28"/>
        </w:rPr>
        <w:t xml:space="preserve">ПОВОРИНСКОГО МУНИЦИПАЛЬНОГО РАЙОНА </w:t>
      </w:r>
    </w:p>
    <w:p w:rsidR="00243E6A" w:rsidRPr="00A32C5D" w:rsidRDefault="00243E6A" w:rsidP="00243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2C5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43E6A" w:rsidRPr="00A32C5D" w:rsidRDefault="00243E6A" w:rsidP="00243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3E6A" w:rsidRPr="00A32C5D" w:rsidRDefault="00243E6A" w:rsidP="00243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2C5D">
        <w:rPr>
          <w:rFonts w:ascii="Times New Roman" w:hAnsi="Times New Roman"/>
          <w:b/>
          <w:sz w:val="28"/>
          <w:szCs w:val="28"/>
        </w:rPr>
        <w:t>ПОСТАНОВЛЕНИЕ</w:t>
      </w:r>
    </w:p>
    <w:p w:rsidR="00243E6A" w:rsidRPr="00A32C5D" w:rsidRDefault="00243E6A" w:rsidP="00243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3E6A" w:rsidRPr="00243E6A" w:rsidRDefault="005C5E68" w:rsidP="00243E6A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«23</w:t>
      </w:r>
      <w:r w:rsidR="00243E6A">
        <w:rPr>
          <w:rFonts w:ascii="Times New Roman" w:hAnsi="Times New Roman"/>
          <w:sz w:val="28"/>
          <w:szCs w:val="28"/>
        </w:rPr>
        <w:t>» июля  2024</w:t>
      </w:r>
      <w:r w:rsidR="00243E6A" w:rsidRPr="00243E6A">
        <w:rPr>
          <w:rFonts w:ascii="Times New Roman" w:hAnsi="Times New Roman"/>
          <w:sz w:val="28"/>
          <w:szCs w:val="28"/>
        </w:rPr>
        <w:t xml:space="preserve"> года       </w:t>
      </w:r>
      <w:r w:rsidR="00243E6A">
        <w:rPr>
          <w:rFonts w:ascii="Times New Roman" w:hAnsi="Times New Roman"/>
          <w:sz w:val="28"/>
          <w:szCs w:val="28"/>
        </w:rPr>
        <w:t xml:space="preserve">                       </w:t>
      </w:r>
      <w:r w:rsidR="00243E6A" w:rsidRPr="00243E6A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243E6A">
        <w:rPr>
          <w:rFonts w:ascii="Times New Roman" w:hAnsi="Times New Roman"/>
          <w:sz w:val="28"/>
          <w:szCs w:val="28"/>
        </w:rPr>
        <w:t xml:space="preserve">     №</w:t>
      </w:r>
      <w:r>
        <w:rPr>
          <w:rFonts w:ascii="Times New Roman" w:hAnsi="Times New Roman"/>
          <w:sz w:val="28"/>
          <w:szCs w:val="28"/>
        </w:rPr>
        <w:t>33</w:t>
      </w:r>
      <w:r w:rsidR="00243E6A">
        <w:rPr>
          <w:rFonts w:ascii="Times New Roman" w:hAnsi="Times New Roman"/>
          <w:sz w:val="28"/>
          <w:szCs w:val="28"/>
        </w:rPr>
        <w:t xml:space="preserve"> </w:t>
      </w:r>
    </w:p>
    <w:p w:rsidR="00243E6A" w:rsidRPr="00243E6A" w:rsidRDefault="00243E6A" w:rsidP="00243E6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43E6A">
        <w:rPr>
          <w:rFonts w:ascii="Times New Roman" w:hAnsi="Times New Roman" w:cs="Times New Roman"/>
          <w:b w:val="0"/>
          <w:sz w:val="28"/>
          <w:szCs w:val="28"/>
        </w:rPr>
        <w:t>с. Вихляевка</w:t>
      </w:r>
    </w:p>
    <w:p w:rsidR="00243E6A" w:rsidRPr="00A32C5D" w:rsidRDefault="00243E6A" w:rsidP="00243E6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</w:rPr>
      </w:pPr>
    </w:p>
    <w:p w:rsidR="00243E6A" w:rsidRPr="00A32C5D" w:rsidRDefault="00243E6A" w:rsidP="00243E6A">
      <w:pPr>
        <w:spacing w:after="0" w:line="240" w:lineRule="auto"/>
        <w:ind w:right="28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от 28.09.2023 г. №45 «</w:t>
      </w:r>
      <w:r w:rsidRPr="00A32C5D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Вихляевского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32C5D">
        <w:rPr>
          <w:rFonts w:ascii="Times New Roman" w:hAnsi="Times New Roman"/>
          <w:b/>
          <w:sz w:val="28"/>
          <w:szCs w:val="28"/>
        </w:rPr>
        <w:t>Поворинского муниципального района Воронежской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51632" w:rsidRDefault="00351632" w:rsidP="00243E6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243E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</w:t>
      </w:r>
      <w:r w:rsidR="005C5E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и признании утратившими силу некоторых актов и отдельных положений актов Правительства Российской Федерации», Уставом </w:t>
      </w:r>
      <w:r w:rsidR="00243E6A">
        <w:rPr>
          <w:rFonts w:ascii="Times New Roman" w:eastAsia="Calibri" w:hAnsi="Times New Roman" w:cs="Times New Roman"/>
          <w:sz w:val="28"/>
          <w:szCs w:val="28"/>
        </w:rPr>
        <w:t>Вихляевского сельского поселения Поворинского муниципального района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</w:t>
      </w:r>
      <w:r w:rsidR="00243E6A">
        <w:rPr>
          <w:rFonts w:ascii="Times New Roman" w:eastAsia="Calibri" w:hAnsi="Times New Roman" w:cs="Times New Roman"/>
          <w:sz w:val="28"/>
          <w:szCs w:val="28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="00243E6A">
        <w:rPr>
          <w:rFonts w:ascii="Times New Roman" w:eastAsia="Calibri" w:hAnsi="Times New Roman" w:cs="Times New Roman"/>
          <w:sz w:val="28"/>
          <w:szCs w:val="28"/>
        </w:rPr>
        <w:t>Вихляевского сельского поселения Поворинского муниципального района</w:t>
      </w:r>
      <w:r w:rsidR="00243E6A" w:rsidRPr="00516BA8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</w:t>
      </w:r>
    </w:p>
    <w:p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43E6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40DE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243E6A">
        <w:rPr>
          <w:rFonts w:ascii="Times New Roman" w:eastAsia="Calibri" w:hAnsi="Times New Roman" w:cs="Times New Roman"/>
          <w:sz w:val="28"/>
          <w:szCs w:val="28"/>
        </w:rPr>
        <w:t>Вихляевского сельского поселения Поворинского муниципального района</w:t>
      </w:r>
      <w:r w:rsidR="00243E6A" w:rsidRPr="00516BA8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C5E68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243E6A">
        <w:rPr>
          <w:rFonts w:ascii="Times New Roman" w:eastAsia="Calibri" w:hAnsi="Times New Roman" w:cs="Times New Roman"/>
          <w:bCs/>
          <w:sz w:val="28"/>
          <w:szCs w:val="28"/>
        </w:rPr>
        <w:t>28</w:t>
      </w:r>
      <w:r w:rsidR="005C5E68">
        <w:rPr>
          <w:rFonts w:ascii="Times New Roman" w:eastAsia="Calibri" w:hAnsi="Times New Roman" w:cs="Times New Roman"/>
          <w:bCs/>
          <w:sz w:val="28"/>
          <w:szCs w:val="28"/>
        </w:rPr>
        <w:t>.09.</w:t>
      </w:r>
      <w:r w:rsidR="00243E6A">
        <w:rPr>
          <w:rFonts w:ascii="Times New Roman" w:eastAsia="Calibri" w:hAnsi="Times New Roman" w:cs="Times New Roman"/>
          <w:bCs/>
          <w:sz w:val="28"/>
          <w:szCs w:val="28"/>
        </w:rPr>
        <w:t>2023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="00243E6A">
        <w:rPr>
          <w:rFonts w:ascii="Times New Roman" w:eastAsia="Calibri" w:hAnsi="Times New Roman" w:cs="Times New Roman"/>
          <w:bCs/>
          <w:sz w:val="28"/>
          <w:szCs w:val="28"/>
        </w:rPr>
        <w:t xml:space="preserve"> №45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Предоставление разрешения на </w:t>
      </w:r>
      <w:r w:rsidR="00243E6A">
        <w:rPr>
          <w:rFonts w:ascii="Times New Roman" w:eastAsia="Calibri" w:hAnsi="Times New Roman" w:cs="Times New Roman"/>
          <w:bCs/>
          <w:sz w:val="28"/>
          <w:szCs w:val="28"/>
        </w:rPr>
        <w:t xml:space="preserve">осуществление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земляных работ»</w:t>
      </w:r>
      <w:r w:rsidR="00243E6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на территории</w:t>
      </w:r>
      <w:r w:rsidR="00243E6A" w:rsidRPr="00243E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3E6A">
        <w:rPr>
          <w:rFonts w:ascii="Times New Roman" w:eastAsia="Calibri" w:hAnsi="Times New Roman" w:cs="Times New Roman"/>
          <w:sz w:val="28"/>
          <w:szCs w:val="28"/>
        </w:rPr>
        <w:t>Вихляевского сельского поселения Поворинского муниципального района</w:t>
      </w:r>
      <w:r w:rsidR="00243E6A" w:rsidRPr="00516BA8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»» (далее -  Административный регламент)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2B40DE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Пункт 7.1.2. изложить в следующей редакции:</w:t>
      </w:r>
    </w:p>
    <w:p w:rsidR="002B40DE" w:rsidRPr="002B40DE" w:rsidRDefault="002B40DE" w:rsidP="002B40DE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«7.1.2. 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>По основанию, указанному в пункте 6.1.2 настоящего Административного регламента,</w:t>
      </w:r>
      <w:r w:rsidR="000679E5"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Муниципальной услуги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более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C0454">
        <w:rPr>
          <w:rFonts w:ascii="Times New Roman" w:eastAsia="Times New Roman" w:hAnsi="Times New Roman" w:cs="Times New Roman"/>
          <w:sz w:val="28"/>
          <w:szCs w:val="28"/>
        </w:rPr>
        <w:t xml:space="preserve"> (одного)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со дня регистрации Заявления в Администрации;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C119B" w:rsidRPr="005B2117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1.2. Д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ополни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ть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Административный регламент после пункта </w:t>
      </w:r>
      <w:r>
        <w:rPr>
          <w:rFonts w:ascii="Times New Roman" w:eastAsia="Calibri" w:hAnsi="Times New Roman" w:cs="Times New Roman"/>
          <w:bCs/>
          <w:sz w:val="28"/>
          <w:szCs w:val="28"/>
        </w:rPr>
        <w:t>7.1.3.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новым пунктом </w:t>
      </w: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9720E1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Default="00D01A89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17">
        <w:rPr>
          <w:rFonts w:ascii="Times New Roman" w:hAnsi="Times New Roman" w:cs="Times New Roman"/>
          <w:sz w:val="28"/>
          <w:szCs w:val="28"/>
        </w:rPr>
        <w:t>«</w:t>
      </w:r>
      <w:r w:rsidR="002B40DE">
        <w:rPr>
          <w:rFonts w:ascii="Times New Roman" w:hAnsi="Times New Roman" w:cs="Times New Roman"/>
          <w:sz w:val="28"/>
          <w:szCs w:val="28"/>
        </w:rPr>
        <w:t>7</w:t>
      </w:r>
      <w:r w:rsidRPr="005B2117">
        <w:rPr>
          <w:rFonts w:ascii="Times New Roman" w:hAnsi="Times New Roman" w:cs="Times New Roman"/>
          <w:sz w:val="28"/>
          <w:szCs w:val="28"/>
        </w:rPr>
        <w:t>.</w:t>
      </w:r>
      <w:r w:rsidR="009720E1">
        <w:rPr>
          <w:rFonts w:ascii="Times New Roman" w:hAnsi="Times New Roman" w:cs="Times New Roman"/>
          <w:sz w:val="28"/>
          <w:szCs w:val="28"/>
        </w:rPr>
        <w:t>1</w:t>
      </w:r>
      <w:r w:rsidRPr="005B2117">
        <w:rPr>
          <w:rFonts w:ascii="Times New Roman" w:hAnsi="Times New Roman" w:cs="Times New Roman"/>
          <w:sz w:val="28"/>
          <w:szCs w:val="28"/>
        </w:rPr>
        <w:t>.</w:t>
      </w:r>
      <w:r w:rsidR="002B40D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>. 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 w:rsidR="002B40DE">
        <w:rPr>
          <w:rFonts w:ascii="Times New Roman" w:hAnsi="Times New Roman" w:cs="Times New Roman"/>
          <w:sz w:val="28"/>
          <w:szCs w:val="28"/>
        </w:rPr>
        <w:t>, указанный в пунктах 7.1.1., 7.1.3. настоящего Административного регламента составляет 3</w:t>
      </w:r>
      <w:r w:rsidR="00CC0454">
        <w:rPr>
          <w:rFonts w:ascii="Times New Roman" w:hAnsi="Times New Roman" w:cs="Times New Roman"/>
          <w:sz w:val="28"/>
          <w:szCs w:val="28"/>
        </w:rPr>
        <w:t xml:space="preserve"> (три)</w:t>
      </w:r>
      <w:r w:rsidR="002B40DE"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5C5E68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E0ED5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A313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</w:p>
    <w:p w:rsidR="000679E5" w:rsidRPr="00223D46" w:rsidRDefault="000679E5" w:rsidP="000679E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D46">
        <w:rPr>
          <w:rFonts w:ascii="Times New Roman" w:eastAsia="Calibri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</w:p>
    <w:p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243E6A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E6A" w:rsidRDefault="00243E6A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E6A" w:rsidRDefault="00243E6A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E6A" w:rsidRDefault="00243E6A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E6A" w:rsidRPr="00243E6A" w:rsidRDefault="00243E6A" w:rsidP="00243E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Вихляевского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Pr="00243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Гладун А. В.</w:t>
      </w:r>
    </w:p>
    <w:sectPr w:rsidR="00243E6A" w:rsidRPr="00243E6A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1A0" w:rsidRDefault="007D71A0" w:rsidP="00351632">
      <w:pPr>
        <w:spacing w:after="0" w:line="240" w:lineRule="auto"/>
      </w:pPr>
      <w:r>
        <w:separator/>
      </w:r>
    </w:p>
  </w:endnote>
  <w:endnote w:type="continuationSeparator" w:id="1">
    <w:p w:rsidR="007D71A0" w:rsidRDefault="007D71A0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1A0" w:rsidRDefault="007D71A0" w:rsidP="00351632">
      <w:pPr>
        <w:spacing w:after="0" w:line="240" w:lineRule="auto"/>
      </w:pPr>
      <w:r>
        <w:separator/>
      </w:r>
    </w:p>
  </w:footnote>
  <w:footnote w:type="continuationSeparator" w:id="1">
    <w:p w:rsidR="007D71A0" w:rsidRDefault="007D71A0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D76B1B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5C5E68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3628F"/>
    <w:rsid w:val="000679E5"/>
    <w:rsid w:val="000E5649"/>
    <w:rsid w:val="0014026B"/>
    <w:rsid w:val="00177943"/>
    <w:rsid w:val="001C7F76"/>
    <w:rsid w:val="001D3197"/>
    <w:rsid w:val="001E0ED5"/>
    <w:rsid w:val="00223D46"/>
    <w:rsid w:val="00243E6A"/>
    <w:rsid w:val="002B40DE"/>
    <w:rsid w:val="002C119B"/>
    <w:rsid w:val="00300C54"/>
    <w:rsid w:val="0031135B"/>
    <w:rsid w:val="00325460"/>
    <w:rsid w:val="00351632"/>
    <w:rsid w:val="00393339"/>
    <w:rsid w:val="003B6F9F"/>
    <w:rsid w:val="005B12EF"/>
    <w:rsid w:val="005B2117"/>
    <w:rsid w:val="005C5E68"/>
    <w:rsid w:val="006105EA"/>
    <w:rsid w:val="006C0B77"/>
    <w:rsid w:val="00701B49"/>
    <w:rsid w:val="007D71A0"/>
    <w:rsid w:val="008242FF"/>
    <w:rsid w:val="008663B9"/>
    <w:rsid w:val="00870751"/>
    <w:rsid w:val="008F37B7"/>
    <w:rsid w:val="00922C48"/>
    <w:rsid w:val="009504D5"/>
    <w:rsid w:val="009720E1"/>
    <w:rsid w:val="00A31349"/>
    <w:rsid w:val="00A55D78"/>
    <w:rsid w:val="00AD5854"/>
    <w:rsid w:val="00B915B7"/>
    <w:rsid w:val="00CC0454"/>
    <w:rsid w:val="00D01A89"/>
    <w:rsid w:val="00D54B5E"/>
    <w:rsid w:val="00D76B1B"/>
    <w:rsid w:val="00D82AC3"/>
    <w:rsid w:val="00E578C6"/>
    <w:rsid w:val="00EA59DF"/>
    <w:rsid w:val="00ED7563"/>
    <w:rsid w:val="00EE4070"/>
    <w:rsid w:val="00EF0EA8"/>
    <w:rsid w:val="00F044B5"/>
    <w:rsid w:val="00F12C76"/>
    <w:rsid w:val="00F2321D"/>
    <w:rsid w:val="00FC2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243E6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7FBB3-2AAB-4238-B32B-10FCD19A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Лидия</cp:lastModifiedBy>
  <cp:revision>9</cp:revision>
  <cp:lastPrinted>2024-07-23T04:50:00Z</cp:lastPrinted>
  <dcterms:created xsi:type="dcterms:W3CDTF">2024-05-08T07:13:00Z</dcterms:created>
  <dcterms:modified xsi:type="dcterms:W3CDTF">2024-07-23T04:51:00Z</dcterms:modified>
</cp:coreProperties>
</file>