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E75" w:rsidRPr="00A32C5D" w:rsidRDefault="00D80E75" w:rsidP="00D80E75">
      <w:pPr>
        <w:spacing w:after="0" w:line="240" w:lineRule="auto"/>
        <w:jc w:val="center"/>
        <w:rPr>
          <w:rFonts w:ascii="Times New Roman" w:hAnsi="Times New Roman"/>
          <w:b/>
          <w:sz w:val="28"/>
          <w:szCs w:val="28"/>
        </w:rPr>
      </w:pPr>
      <w:r w:rsidRPr="00A32C5D">
        <w:rPr>
          <w:rFonts w:ascii="Times New Roman" w:hAnsi="Times New Roman"/>
          <w:b/>
          <w:sz w:val="28"/>
          <w:szCs w:val="28"/>
        </w:rPr>
        <w:t>АДМИНИСТРАЦИЯ ВИХЛЯЕВСКОГО СЕЛЬСКОГО ПОСЕЛЕНИЯ</w:t>
      </w:r>
    </w:p>
    <w:p w:rsidR="00D80E75" w:rsidRPr="00A32C5D" w:rsidRDefault="00D80E75" w:rsidP="00D80E75">
      <w:pPr>
        <w:spacing w:after="0" w:line="240" w:lineRule="auto"/>
        <w:jc w:val="center"/>
        <w:rPr>
          <w:rFonts w:ascii="Times New Roman" w:hAnsi="Times New Roman"/>
          <w:b/>
          <w:sz w:val="28"/>
          <w:szCs w:val="28"/>
        </w:rPr>
      </w:pPr>
      <w:r w:rsidRPr="00A32C5D">
        <w:rPr>
          <w:rFonts w:ascii="Times New Roman" w:hAnsi="Times New Roman"/>
          <w:b/>
          <w:sz w:val="28"/>
          <w:szCs w:val="28"/>
        </w:rPr>
        <w:t xml:space="preserve">ПОВОРИНСКОГО МУНИЦИПАЛЬНОГО РАЙОНА </w:t>
      </w:r>
    </w:p>
    <w:p w:rsidR="00D80E75" w:rsidRPr="00A32C5D" w:rsidRDefault="00D80E75" w:rsidP="00D80E75">
      <w:pPr>
        <w:spacing w:after="0" w:line="240" w:lineRule="auto"/>
        <w:jc w:val="center"/>
        <w:rPr>
          <w:rFonts w:ascii="Times New Roman" w:hAnsi="Times New Roman"/>
          <w:b/>
          <w:sz w:val="28"/>
          <w:szCs w:val="28"/>
        </w:rPr>
      </w:pPr>
      <w:r w:rsidRPr="00A32C5D">
        <w:rPr>
          <w:rFonts w:ascii="Times New Roman" w:hAnsi="Times New Roman"/>
          <w:b/>
          <w:sz w:val="28"/>
          <w:szCs w:val="28"/>
        </w:rPr>
        <w:t>ВОРОНЕЖСКОЙ ОБЛАСТИ</w:t>
      </w:r>
    </w:p>
    <w:p w:rsidR="00D80E75" w:rsidRPr="00A32C5D" w:rsidRDefault="00D80E75" w:rsidP="00D80E75">
      <w:pPr>
        <w:spacing w:after="0" w:line="240" w:lineRule="auto"/>
        <w:jc w:val="center"/>
        <w:rPr>
          <w:rFonts w:ascii="Times New Roman" w:hAnsi="Times New Roman"/>
          <w:b/>
          <w:sz w:val="28"/>
          <w:szCs w:val="28"/>
        </w:rPr>
      </w:pPr>
    </w:p>
    <w:p w:rsidR="00D80E75" w:rsidRPr="00A32C5D" w:rsidRDefault="00D80E75" w:rsidP="00D80E75">
      <w:pPr>
        <w:spacing w:after="0" w:line="240" w:lineRule="auto"/>
        <w:jc w:val="center"/>
        <w:rPr>
          <w:rFonts w:ascii="Times New Roman" w:hAnsi="Times New Roman"/>
          <w:b/>
          <w:sz w:val="28"/>
          <w:szCs w:val="28"/>
        </w:rPr>
      </w:pPr>
      <w:r w:rsidRPr="00A32C5D">
        <w:rPr>
          <w:rFonts w:ascii="Times New Roman" w:hAnsi="Times New Roman"/>
          <w:b/>
          <w:sz w:val="28"/>
          <w:szCs w:val="28"/>
        </w:rPr>
        <w:t>ПОСТАНОВЛЕНИЕ</w:t>
      </w:r>
    </w:p>
    <w:p w:rsidR="00D80E75" w:rsidRPr="00A32C5D" w:rsidRDefault="00D80E75" w:rsidP="00D80E75">
      <w:pPr>
        <w:widowControl w:val="0"/>
        <w:autoSpaceDE w:val="0"/>
        <w:autoSpaceDN w:val="0"/>
        <w:adjustRightInd w:val="0"/>
        <w:spacing w:after="0" w:line="240" w:lineRule="auto"/>
        <w:jc w:val="center"/>
        <w:rPr>
          <w:rFonts w:ascii="Times New Roman" w:hAnsi="Times New Roman"/>
          <w:b/>
          <w:sz w:val="28"/>
          <w:szCs w:val="28"/>
        </w:rPr>
      </w:pPr>
    </w:p>
    <w:p w:rsidR="00D80E75" w:rsidRPr="00FB060E" w:rsidRDefault="00D80E75" w:rsidP="00D80E75">
      <w:pPr>
        <w:tabs>
          <w:tab w:val="left" w:pos="1172"/>
        </w:tabs>
        <w:spacing w:after="0" w:line="240" w:lineRule="auto"/>
        <w:rPr>
          <w:rFonts w:ascii="Times New Roman" w:hAnsi="Times New Roman"/>
          <w:sz w:val="28"/>
          <w:szCs w:val="28"/>
        </w:rPr>
      </w:pPr>
      <w:r>
        <w:rPr>
          <w:rFonts w:ascii="Times New Roman" w:hAnsi="Times New Roman"/>
          <w:sz w:val="28"/>
          <w:szCs w:val="28"/>
        </w:rPr>
        <w:t>от «7» ноября 2024 года      № 59</w:t>
      </w:r>
    </w:p>
    <w:p w:rsidR="00D80E75" w:rsidRPr="00576C15" w:rsidRDefault="00D80E75" w:rsidP="00D80E75">
      <w:pPr>
        <w:pStyle w:val="Title"/>
        <w:spacing w:before="0" w:after="0"/>
        <w:ind w:firstLine="0"/>
        <w:jc w:val="left"/>
        <w:rPr>
          <w:rFonts w:ascii="Times New Roman" w:hAnsi="Times New Roman" w:cs="Times New Roman"/>
          <w:b w:val="0"/>
          <w:sz w:val="28"/>
          <w:szCs w:val="28"/>
        </w:rPr>
      </w:pPr>
      <w:r w:rsidRPr="00FB060E">
        <w:rPr>
          <w:rFonts w:ascii="Times New Roman" w:hAnsi="Times New Roman" w:cs="Times New Roman"/>
          <w:b w:val="0"/>
          <w:sz w:val="28"/>
          <w:szCs w:val="28"/>
        </w:rPr>
        <w:t>с. Вихляевка</w:t>
      </w:r>
    </w:p>
    <w:p w:rsidR="00925147" w:rsidRPr="00D32BED" w:rsidRDefault="00925147" w:rsidP="00D80E75">
      <w:pPr>
        <w:pStyle w:val="Title"/>
        <w:spacing w:before="0" w:after="0"/>
        <w:ind w:firstLine="0"/>
        <w:jc w:val="left"/>
        <w:rPr>
          <w:rFonts w:ascii="Times New Roman" w:hAnsi="Times New Roman" w:cs="Times New Roman"/>
          <w:sz w:val="28"/>
          <w:szCs w:val="28"/>
        </w:rPr>
      </w:pPr>
    </w:p>
    <w:p w:rsidR="00716EEC" w:rsidRPr="00D80E75" w:rsidRDefault="00925147" w:rsidP="00D80E75">
      <w:pPr>
        <w:spacing w:after="0" w:line="240" w:lineRule="auto"/>
        <w:ind w:right="3828"/>
        <w:jc w:val="both"/>
        <w:outlineLvl w:val="0"/>
        <w:rPr>
          <w:rFonts w:ascii="Times New Roman" w:eastAsia="Times New Roman" w:hAnsi="Times New Roman" w:cs="Times New Roman"/>
          <w:b/>
          <w:bCs/>
          <w:kern w:val="28"/>
          <w:sz w:val="28"/>
          <w:szCs w:val="28"/>
          <w:lang w:eastAsia="ru-RU"/>
        </w:rPr>
      </w:pPr>
      <w:r w:rsidRPr="00D80E75">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r w:rsidR="00716EEC" w:rsidRPr="00D80E75">
        <w:rPr>
          <w:rFonts w:ascii="Times New Roman" w:hAnsi="Times New Roman" w:cs="Times New Roman"/>
          <w:b/>
          <w:sz w:val="28"/>
          <w:szCs w:val="28"/>
        </w:rPr>
        <w:t xml:space="preserve"> «Перераспределение   земель  и  (или)  земельных</w:t>
      </w:r>
      <w:r w:rsidR="00D80E75" w:rsidRPr="00D80E75">
        <w:rPr>
          <w:rFonts w:ascii="Times New Roman" w:hAnsi="Times New Roman" w:cs="Times New Roman"/>
          <w:b/>
          <w:sz w:val="28"/>
          <w:szCs w:val="28"/>
        </w:rPr>
        <w:t xml:space="preserve"> </w:t>
      </w:r>
      <w:r w:rsidR="00716EEC" w:rsidRPr="00D80E75">
        <w:rPr>
          <w:rFonts w:ascii="Times New Roman" w:hAnsi="Times New Roman" w:cs="Times New Roman"/>
          <w:b/>
          <w:sz w:val="28"/>
          <w:szCs w:val="28"/>
        </w:rPr>
        <w:t>участков,  находящихся в муниципальной собственности и земельных участков, находящихся в частной собственности»</w:t>
      </w:r>
    </w:p>
    <w:p w:rsidR="00716EEC" w:rsidRPr="00D32BED" w:rsidRDefault="00716EEC" w:rsidP="00D80E75">
      <w:pPr>
        <w:pStyle w:val="Title"/>
        <w:spacing w:before="0" w:after="0"/>
        <w:jc w:val="both"/>
        <w:rPr>
          <w:rFonts w:ascii="Times New Roman" w:hAnsi="Times New Roman" w:cs="Times New Roman"/>
          <w:sz w:val="28"/>
          <w:szCs w:val="28"/>
        </w:rPr>
      </w:pPr>
    </w:p>
    <w:p w:rsidR="00925147" w:rsidRPr="00D80E75" w:rsidRDefault="00925147" w:rsidP="00D80E75">
      <w:pPr>
        <w:autoSpaceDE w:val="0"/>
        <w:autoSpaceDN w:val="0"/>
        <w:adjustRightInd w:val="0"/>
        <w:spacing w:after="0" w:line="240" w:lineRule="auto"/>
        <w:ind w:firstLine="567"/>
        <w:jc w:val="both"/>
        <w:rPr>
          <w:rFonts w:ascii="Times New Roman" w:hAnsi="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w:t>
      </w:r>
      <w:r w:rsidR="00F7077F">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80E75" w:rsidRPr="00576C15">
        <w:rPr>
          <w:rFonts w:ascii="Times New Roman" w:hAnsi="Times New Roman"/>
          <w:sz w:val="28"/>
          <w:szCs w:val="28"/>
        </w:rPr>
        <w:t>Вихляевского сельского поселения Поворинского муниципального района Воронежской области, администрация Вихляевского сельского поселения Поворинского муниципального района Воронежской области</w:t>
      </w:r>
    </w:p>
    <w:p w:rsidR="00D80E75" w:rsidRDefault="00D80E75" w:rsidP="00D80E75">
      <w:pPr>
        <w:widowControl w:val="0"/>
        <w:tabs>
          <w:tab w:val="left" w:pos="0"/>
        </w:tabs>
        <w:autoSpaceDE w:val="0"/>
        <w:autoSpaceDN w:val="0"/>
        <w:adjustRightInd w:val="0"/>
        <w:spacing w:after="0" w:line="240" w:lineRule="auto"/>
        <w:rPr>
          <w:rFonts w:ascii="Times New Roman" w:eastAsia="Calibri" w:hAnsi="Times New Roman" w:cs="Times New Roman"/>
          <w:b/>
          <w:sz w:val="28"/>
          <w:szCs w:val="28"/>
        </w:rPr>
      </w:pPr>
    </w:p>
    <w:p w:rsidR="00925147" w:rsidRPr="00D80E75" w:rsidRDefault="00925147" w:rsidP="00D80E75">
      <w:pPr>
        <w:widowControl w:val="0"/>
        <w:tabs>
          <w:tab w:val="left" w:pos="0"/>
        </w:tabs>
        <w:autoSpaceDE w:val="0"/>
        <w:autoSpaceDN w:val="0"/>
        <w:adjustRightInd w:val="0"/>
        <w:spacing w:after="0" w:line="240" w:lineRule="auto"/>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3F19A8">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D80E75">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муниципальной собственности и земельных участков, находящихся в частной собственности»</w:t>
      </w:r>
      <w:r w:rsidR="00D80E75">
        <w:rPr>
          <w:rFonts w:ascii="Times New Roman" w:hAnsi="Times New Roman" w:cs="Times New Roman"/>
          <w:b w:val="0"/>
          <w:sz w:val="28"/>
          <w:szCs w:val="28"/>
        </w:rPr>
        <w:t xml:space="preserve">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925147" w:rsidRPr="00D32BED"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r w:rsidR="00D80E75" w:rsidRPr="00576C15">
        <w:rPr>
          <w:rFonts w:ascii="Times New Roman" w:hAnsi="Times New Roman"/>
          <w:sz w:val="28"/>
          <w:szCs w:val="28"/>
        </w:rPr>
        <w:t>Вихляевского сельского поселения Поворинского муниципального района Воронежской области</w:t>
      </w:r>
      <w:r w:rsidR="00D80E75">
        <w:rPr>
          <w:rFonts w:ascii="Times New Roman" w:hAnsi="Times New Roman"/>
          <w:sz w:val="28"/>
          <w:szCs w:val="28"/>
        </w:rPr>
        <w:t>:</w:t>
      </w:r>
    </w:p>
    <w:p w:rsidR="00E20A96" w:rsidRPr="00845923" w:rsidRDefault="00845923" w:rsidP="00845923">
      <w:pPr>
        <w:pStyle w:val="ConsPlusNormal"/>
        <w:ind w:firstLine="0"/>
        <w:jc w:val="both"/>
        <w:rPr>
          <w:rFonts w:ascii="Times New Roman" w:hAnsi="Times New Roman" w:cs="Times New Roman"/>
          <w:b/>
          <w:bCs/>
          <w:iCs/>
          <w:sz w:val="28"/>
          <w:szCs w:val="28"/>
          <w:lang w:eastAsia="ru-RU"/>
        </w:rPr>
      </w:pPr>
      <w:r>
        <w:rPr>
          <w:rFonts w:ascii="Times New Roman" w:hAnsi="Times New Roman" w:cs="Times New Roman"/>
          <w:sz w:val="28"/>
          <w:szCs w:val="28"/>
          <w:lang w:eastAsia="ru-RU"/>
        </w:rPr>
        <w:t>- от «7» сентября 2016 г. № 78</w:t>
      </w:r>
      <w:r w:rsidR="00925147" w:rsidRPr="00D32BE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Pr>
          <w:rFonts w:ascii="Times New Roman" w:hAnsi="Times New Roman" w:cs="Times New Roman"/>
          <w:iCs/>
          <w:sz w:val="28"/>
          <w:szCs w:val="28"/>
          <w:lang w:eastAsia="ru-RU"/>
        </w:rPr>
        <w:t>Об утверждении административного регламента</w:t>
      </w:r>
      <w:r>
        <w:rPr>
          <w:rFonts w:ascii="Times New Roman" w:hAnsi="Times New Roman" w:cs="Times New Roman"/>
          <w:b/>
          <w:bCs/>
          <w:iCs/>
          <w:sz w:val="28"/>
          <w:szCs w:val="28"/>
          <w:lang w:eastAsia="ru-RU"/>
        </w:rPr>
        <w:t xml:space="preserve"> </w:t>
      </w:r>
      <w:r>
        <w:rPr>
          <w:rFonts w:ascii="Times New Roman" w:hAnsi="Times New Roman" w:cs="Times New Roman"/>
          <w:iCs/>
          <w:sz w:val="28"/>
          <w:szCs w:val="28"/>
          <w:lang w:eastAsia="ru-RU"/>
        </w:rPr>
        <w:t>администрации Вихляевского сельского поселения</w:t>
      </w:r>
      <w:r>
        <w:rPr>
          <w:rFonts w:ascii="Times New Roman" w:hAnsi="Times New Roman" w:cs="Times New Roman"/>
          <w:b/>
          <w:bCs/>
          <w:iCs/>
          <w:sz w:val="28"/>
          <w:szCs w:val="28"/>
          <w:lang w:eastAsia="ru-RU"/>
        </w:rPr>
        <w:t xml:space="preserve"> </w:t>
      </w:r>
      <w:r>
        <w:rPr>
          <w:rFonts w:ascii="Times New Roman" w:hAnsi="Times New Roman" w:cs="Times New Roman"/>
          <w:iCs/>
          <w:sz w:val="28"/>
          <w:szCs w:val="28"/>
          <w:lang w:eastAsia="ru-RU"/>
        </w:rPr>
        <w:t>по предоставлению муниципальной услуги «Заключение  соглашения о перераспределении земель и (или) земельных участков, находящихся в</w:t>
      </w:r>
      <w:r>
        <w:rPr>
          <w:rFonts w:ascii="Times New Roman" w:hAnsi="Times New Roman" w:cs="Times New Roman"/>
          <w:b/>
          <w:bCs/>
          <w:iCs/>
          <w:sz w:val="28"/>
          <w:szCs w:val="28"/>
          <w:lang w:eastAsia="ru-RU"/>
        </w:rPr>
        <w:t xml:space="preserve"> </w:t>
      </w:r>
      <w:r>
        <w:rPr>
          <w:rFonts w:ascii="Times New Roman" w:hAnsi="Times New Roman" w:cs="Times New Roman"/>
          <w:iCs/>
          <w:sz w:val="28"/>
          <w:szCs w:val="28"/>
          <w:lang w:eastAsia="ru-RU"/>
        </w:rPr>
        <w:t>муниципальной собственности или государственная</w:t>
      </w:r>
      <w:r>
        <w:rPr>
          <w:rFonts w:ascii="Times New Roman" w:hAnsi="Times New Roman" w:cs="Times New Roman"/>
          <w:b/>
          <w:bCs/>
          <w:iCs/>
          <w:sz w:val="28"/>
          <w:szCs w:val="28"/>
          <w:lang w:eastAsia="ru-RU"/>
        </w:rPr>
        <w:t xml:space="preserve"> </w:t>
      </w:r>
      <w:r>
        <w:rPr>
          <w:rFonts w:ascii="Times New Roman" w:hAnsi="Times New Roman" w:cs="Times New Roman"/>
          <w:iCs/>
          <w:sz w:val="28"/>
          <w:szCs w:val="28"/>
          <w:lang w:eastAsia="ru-RU"/>
        </w:rPr>
        <w:t>собственность на которые не разграничена, и</w:t>
      </w:r>
      <w:r>
        <w:rPr>
          <w:rFonts w:ascii="Times New Roman" w:hAnsi="Times New Roman" w:cs="Times New Roman"/>
          <w:b/>
          <w:bCs/>
          <w:iCs/>
          <w:sz w:val="28"/>
          <w:szCs w:val="28"/>
          <w:lang w:eastAsia="ru-RU"/>
        </w:rPr>
        <w:t xml:space="preserve"> </w:t>
      </w:r>
      <w:r>
        <w:rPr>
          <w:rFonts w:ascii="Times New Roman" w:hAnsi="Times New Roman" w:cs="Times New Roman"/>
          <w:iCs/>
          <w:sz w:val="28"/>
          <w:szCs w:val="28"/>
          <w:lang w:eastAsia="ru-RU"/>
        </w:rPr>
        <w:t xml:space="preserve">земельных участков, </w:t>
      </w:r>
      <w:r>
        <w:rPr>
          <w:rFonts w:ascii="Times New Roman" w:hAnsi="Times New Roman" w:cs="Times New Roman"/>
          <w:iCs/>
          <w:sz w:val="28"/>
          <w:szCs w:val="28"/>
          <w:lang w:eastAsia="ru-RU"/>
        </w:rPr>
        <w:lastRenderedPageBreak/>
        <w:t>находящихся в частной собственности»»;</w:t>
      </w:r>
    </w:p>
    <w:p w:rsidR="00925147" w:rsidRPr="00845923" w:rsidRDefault="00845923" w:rsidP="00845923">
      <w:pPr>
        <w:tabs>
          <w:tab w:val="left" w:pos="3165"/>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от «9» сентября 2019 г. №53</w:t>
      </w:r>
      <w:r w:rsidR="00925147" w:rsidRPr="00845923">
        <w:rPr>
          <w:rFonts w:ascii="Times New Roman" w:eastAsia="Times New Roman" w:hAnsi="Times New Roman" w:cs="Times New Roman"/>
          <w:sz w:val="28"/>
          <w:szCs w:val="28"/>
          <w:lang w:eastAsia="ru-RU"/>
        </w:rPr>
        <w:t xml:space="preserve"> </w:t>
      </w:r>
      <w:r w:rsidRPr="00845923">
        <w:rPr>
          <w:rFonts w:ascii="Times New Roman" w:hAnsi="Times New Roman" w:cs="Times New Roman"/>
          <w:sz w:val="28"/>
          <w:szCs w:val="28"/>
        </w:rPr>
        <w:t>«О внесении изменений в постановление администрации</w:t>
      </w:r>
      <w:r>
        <w:rPr>
          <w:rFonts w:ascii="Times New Roman" w:hAnsi="Times New Roman" w:cs="Times New Roman"/>
          <w:sz w:val="28"/>
          <w:szCs w:val="28"/>
        </w:rPr>
        <w:t xml:space="preserve"> </w:t>
      </w:r>
      <w:r w:rsidRPr="00845923">
        <w:rPr>
          <w:rFonts w:ascii="Times New Roman" w:hAnsi="Times New Roman" w:cs="Times New Roman"/>
          <w:sz w:val="28"/>
          <w:szCs w:val="28"/>
        </w:rPr>
        <w:t>Вихляевского сельского поселения от 07.09.2016 года № 78</w:t>
      </w:r>
      <w:r>
        <w:rPr>
          <w:rFonts w:ascii="Times New Roman" w:hAnsi="Times New Roman" w:cs="Times New Roman"/>
          <w:sz w:val="28"/>
          <w:szCs w:val="28"/>
        </w:rPr>
        <w:t xml:space="preserve"> </w:t>
      </w:r>
      <w:r w:rsidRPr="00845923">
        <w:rPr>
          <w:rFonts w:ascii="Times New Roman" w:hAnsi="Times New Roman" w:cs="Times New Roman"/>
          <w:sz w:val="28"/>
          <w:szCs w:val="28"/>
        </w:rPr>
        <w:t>«Об утверждении административного регламента</w:t>
      </w:r>
      <w:r>
        <w:rPr>
          <w:rFonts w:ascii="Times New Roman" w:hAnsi="Times New Roman" w:cs="Times New Roman"/>
          <w:sz w:val="28"/>
          <w:szCs w:val="28"/>
        </w:rPr>
        <w:t xml:space="preserve"> </w:t>
      </w:r>
      <w:r w:rsidRPr="00845923">
        <w:rPr>
          <w:rFonts w:ascii="Times New Roman" w:hAnsi="Times New Roman" w:cs="Times New Roman"/>
          <w:sz w:val="28"/>
          <w:szCs w:val="28"/>
        </w:rPr>
        <w:t>предоставления муниципальной услуги</w:t>
      </w:r>
      <w:r>
        <w:rPr>
          <w:rFonts w:ascii="Times New Roman" w:hAnsi="Times New Roman" w:cs="Times New Roman"/>
          <w:sz w:val="28"/>
          <w:szCs w:val="28"/>
        </w:rPr>
        <w:t xml:space="preserve"> </w:t>
      </w:r>
      <w:r w:rsidRPr="00845923">
        <w:rPr>
          <w:rFonts w:ascii="Times New Roman" w:hAnsi="Times New Roman" w:cs="Times New Roman"/>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BE6795" w:rsidRPr="00D32BED" w:rsidRDefault="00925147" w:rsidP="00BE6795">
      <w:pPr>
        <w:pStyle w:val="a3"/>
        <w:tabs>
          <w:tab w:val="left" w:pos="900"/>
        </w:tabs>
        <w:spacing w:after="0" w:line="240" w:lineRule="auto"/>
        <w:ind w:left="0" w:firstLine="709"/>
        <w:rPr>
          <w:rFonts w:ascii="Times New Roman" w:hAnsi="Times New Roman"/>
          <w:sz w:val="28"/>
          <w:szCs w:val="28"/>
        </w:rPr>
      </w:pPr>
      <w:r w:rsidRPr="00D32BED">
        <w:rPr>
          <w:rFonts w:ascii="Times New Roman" w:eastAsia="Calibri" w:hAnsi="Times New Roman" w:cs="Times New Roman"/>
          <w:sz w:val="28"/>
          <w:szCs w:val="28"/>
        </w:rPr>
        <w:t xml:space="preserve">3.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BE6795" w:rsidP="00925147">
      <w:pPr>
        <w:tabs>
          <w:tab w:val="left" w:pos="900"/>
        </w:tabs>
        <w:spacing w:after="0" w:line="24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r w:rsidR="00925147" w:rsidRPr="00D32BED">
        <w:rPr>
          <w:rFonts w:ascii="Times New Roman" w:eastAsia="Calibri" w:hAnsi="Times New Roman" w:cs="Times New Roman"/>
          <w:sz w:val="28"/>
          <w:szCs w:val="28"/>
        </w:rPr>
        <w:t>Контроль за исполнением настоящего п</w:t>
      </w:r>
      <w:r w:rsidR="00D80E75">
        <w:rPr>
          <w:rFonts w:ascii="Times New Roman" w:eastAsia="Calibri" w:hAnsi="Times New Roman" w:cs="Times New Roman"/>
          <w:sz w:val="28"/>
          <w:szCs w:val="28"/>
        </w:rPr>
        <w:t>остановления оставляю за собой</w:t>
      </w:r>
      <w:r w:rsidR="00925147" w:rsidRPr="00D32BED">
        <w:rPr>
          <w:rFonts w:ascii="Times New Roman" w:eastAsia="Calibri" w:hAnsi="Times New Roman" w:cs="Times New Roman"/>
          <w:sz w:val="28"/>
          <w:szCs w:val="28"/>
        </w:rPr>
        <w:t>.</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p w:rsidR="00D80E75" w:rsidRDefault="00D80E75" w:rsidP="00D80E75">
      <w:pPr>
        <w:rPr>
          <w:rFonts w:ascii="Times New Roman" w:hAnsi="Times New Roman"/>
          <w:b/>
          <w:sz w:val="28"/>
          <w:szCs w:val="28"/>
        </w:rPr>
      </w:pPr>
    </w:p>
    <w:p w:rsidR="00D80E75" w:rsidRDefault="00D80E75" w:rsidP="00D80E75">
      <w:pPr>
        <w:rPr>
          <w:rFonts w:ascii="Times New Roman" w:hAnsi="Times New Roman"/>
          <w:b/>
          <w:sz w:val="28"/>
          <w:szCs w:val="28"/>
        </w:rPr>
      </w:pPr>
    </w:p>
    <w:p w:rsidR="00D80E75" w:rsidRPr="008656F7" w:rsidRDefault="00D80E75" w:rsidP="00D80E75">
      <w:pPr>
        <w:rPr>
          <w:rFonts w:ascii="Times New Roman" w:hAnsi="Times New Roman"/>
          <w:b/>
          <w:sz w:val="28"/>
          <w:szCs w:val="28"/>
        </w:rPr>
      </w:pPr>
      <w:r w:rsidRPr="00544508">
        <w:rPr>
          <w:rFonts w:ascii="Times New Roman" w:hAnsi="Times New Roman"/>
          <w:b/>
          <w:sz w:val="28"/>
          <w:szCs w:val="28"/>
        </w:rPr>
        <w:t>Глава Вихляевского сельского поселения                                  А. В. Гладун</w:t>
      </w:r>
    </w:p>
    <w:p w:rsidR="00D80E75" w:rsidRPr="00792C5C" w:rsidRDefault="00D80E75" w:rsidP="00D80E75">
      <w:pPr>
        <w:ind w:firstLine="709"/>
        <w:rPr>
          <w:rFonts w:ascii="Times New Roman" w:hAnsi="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845923" w:rsidRDefault="00845923"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845923" w:rsidRDefault="00845923"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845923" w:rsidRDefault="00845923"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845923" w:rsidRDefault="00845923"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845923" w:rsidRDefault="00845923"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845923" w:rsidRDefault="00845923"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845923" w:rsidRDefault="00845923"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845923" w:rsidRDefault="00845923"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845923" w:rsidRDefault="00845923"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845923" w:rsidRDefault="00845923"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845923" w:rsidRDefault="00845923"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845923" w:rsidRDefault="00845923"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845923" w:rsidRDefault="00845923"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E20A96" w:rsidRPr="00D32BED"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Приложение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r w:rsidR="00845923" w:rsidRPr="00845923">
        <w:rPr>
          <w:rFonts w:ascii="Times New Roman" w:hAnsi="Times New Roman"/>
          <w:sz w:val="28"/>
          <w:szCs w:val="28"/>
        </w:rPr>
        <w:t xml:space="preserve"> </w:t>
      </w:r>
      <w:r w:rsidR="00845923" w:rsidRPr="00576C15">
        <w:rPr>
          <w:rFonts w:ascii="Times New Roman" w:hAnsi="Times New Roman"/>
          <w:sz w:val="28"/>
          <w:szCs w:val="28"/>
        </w:rPr>
        <w:t>Вихляевского сельского поселения Поворинского муниципального района Воронежской области</w:t>
      </w:r>
    </w:p>
    <w:p w:rsidR="00E20A96" w:rsidRPr="00D32BED" w:rsidRDefault="00845923"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«7» ноября </w:t>
      </w:r>
      <w:r w:rsidR="00E20A96" w:rsidRPr="00D32BE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24 г. № 59</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sidR="00825BA6">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845923" w:rsidRPr="00576C15">
        <w:rPr>
          <w:rFonts w:ascii="Times New Roman" w:hAnsi="Times New Roman"/>
          <w:sz w:val="28"/>
          <w:szCs w:val="28"/>
        </w:rPr>
        <w:t>Вихляевского сельского поселения Поворинского муниципального района Воронежской области</w:t>
      </w:r>
      <w:r w:rsidR="00845923">
        <w:rPr>
          <w:rFonts w:ascii="Times New Roman" w:hAnsi="Times New Roman" w:cs="Times New Roman"/>
          <w:sz w:val="28"/>
          <w:szCs w:val="28"/>
        </w:rPr>
        <w:t xml:space="preserve">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w:t>
      </w:r>
      <w:r w:rsidRPr="00D32BED">
        <w:rPr>
          <w:rFonts w:ascii="Times New Roman" w:hAnsi="Times New Roman" w:cs="Times New Roman"/>
          <w:bCs/>
          <w:sz w:val="28"/>
          <w:szCs w:val="28"/>
        </w:rPr>
        <w:t>и земельных участков, находящихся в частной собственности»</w:t>
      </w:r>
      <w:r w:rsidR="00845923">
        <w:rPr>
          <w:rFonts w:ascii="Times New Roman" w:hAnsi="Times New Roman" w:cs="Times New Roman"/>
          <w:bCs/>
          <w:sz w:val="28"/>
          <w:szCs w:val="28"/>
        </w:rPr>
        <w:t xml:space="preserve"> </w:t>
      </w:r>
      <w:r w:rsidRPr="00D32BED">
        <w:rPr>
          <w:rFonts w:ascii="Times New Roman" w:hAnsi="Times New Roman" w:cs="Times New Roman"/>
          <w:sz w:val="28"/>
          <w:szCs w:val="28"/>
        </w:rPr>
        <w:t xml:space="preserve">на территории </w:t>
      </w:r>
      <w:r w:rsidR="00845923" w:rsidRPr="00576C15">
        <w:rPr>
          <w:rFonts w:ascii="Times New Roman" w:hAnsi="Times New Roman"/>
          <w:sz w:val="28"/>
          <w:szCs w:val="28"/>
        </w:rPr>
        <w:t>Вихляевского сельского поселения Поворинского муниципального района Воронежской области</w:t>
      </w:r>
      <w:r w:rsidR="00845923"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E20A96" w:rsidRPr="00D32BED" w:rsidRDefault="00DB5A7D"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83211" w:rsidRPr="00D32BED">
        <w:rPr>
          <w:rFonts w:ascii="Times New Roman" w:hAnsi="Times New Roman" w:cs="Times New Roman"/>
          <w:sz w:val="28"/>
          <w:szCs w:val="28"/>
        </w:rPr>
        <w:t xml:space="preserve">2.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решенийи действий (бездействия) Администрации </w:t>
      </w:r>
      <w:r w:rsidRPr="00576C15">
        <w:rPr>
          <w:rFonts w:ascii="Times New Roman" w:hAnsi="Times New Roman"/>
          <w:sz w:val="28"/>
          <w:szCs w:val="28"/>
        </w:rPr>
        <w:t>Вихляевского сельского поселения Поворинского муниципального района Воронежской области</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 xml:space="preserve">«Перераспределение   земель  и  (или)  земельных участков,  находящихся в </w:t>
      </w:r>
      <w:r w:rsidR="0018107A" w:rsidRPr="00D32BED">
        <w:rPr>
          <w:rFonts w:ascii="Times New Roman" w:hAnsi="Times New Roman" w:cs="Times New Roman"/>
          <w:bCs/>
          <w:sz w:val="28"/>
          <w:szCs w:val="28"/>
        </w:rPr>
        <w:lastRenderedPageBreak/>
        <w:t>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разграничена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DB5A7D">
        <w:rPr>
          <w:rFonts w:ascii="Times New Roman" w:hAnsi="Times New Roman" w:cs="Times New Roman"/>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2.2. </w:t>
      </w:r>
      <w:r w:rsidR="00E20A96"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DB5A7D" w:rsidRPr="00576C15">
        <w:rPr>
          <w:sz w:val="28"/>
          <w:szCs w:val="28"/>
        </w:rPr>
        <w:t>Вихляевского сельского поселения Поворинского муниципального района Воронежской области</w:t>
      </w:r>
      <w:r w:rsidR="00DB5A7D" w:rsidRPr="00D32BED">
        <w:rPr>
          <w:sz w:val="28"/>
          <w:szCs w:val="28"/>
        </w:rPr>
        <w:t xml:space="preserve"> </w:t>
      </w:r>
      <w:r w:rsidR="001A55B4" w:rsidRPr="00D32BED">
        <w:rPr>
          <w:sz w:val="28"/>
          <w:szCs w:val="28"/>
        </w:rPr>
        <w:t>(д</w:t>
      </w:r>
      <w:r w:rsidR="00DB5A7D">
        <w:rPr>
          <w:sz w:val="28"/>
          <w:szCs w:val="28"/>
        </w:rPr>
        <w:t>алее – Администрация) или в МФЦ</w:t>
      </w:r>
      <w:r w:rsidR="001A55B4" w:rsidRPr="00D32BED">
        <w:rPr>
          <w:sz w:val="28"/>
          <w:szCs w:val="28"/>
        </w:rPr>
        <w:t>.</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 xml:space="preserve">На официальном сайте Администрации </w:t>
      </w:r>
      <w:r w:rsidR="00DB5A7D" w:rsidRPr="00576C15">
        <w:rPr>
          <w:rFonts w:ascii="Times New Roman" w:hAnsi="Times New Roman"/>
          <w:sz w:val="28"/>
          <w:szCs w:val="28"/>
        </w:rPr>
        <w:t>Вихляевского сельского поселения Поворинского муниципального района Воронежской области</w:t>
      </w:r>
      <w:r w:rsidR="00DB5A7D" w:rsidRPr="00D32BED">
        <w:rPr>
          <w:rFonts w:ascii="Times New Roman" w:hAnsi="Times New Roman" w:cs="Times New Roman"/>
          <w:sz w:val="28"/>
          <w:szCs w:val="28"/>
        </w:rPr>
        <w:t xml:space="preserve"> </w:t>
      </w:r>
      <w:r w:rsidR="00DB5A7D" w:rsidRPr="002961E8">
        <w:rPr>
          <w:rFonts w:ascii="Times New Roman" w:hAnsi="Times New Roman" w:cs="Times New Roman"/>
          <w:spacing w:val="7"/>
          <w:sz w:val="28"/>
          <w:szCs w:val="28"/>
        </w:rPr>
        <w:t>https://vihlaevka.ru</w:t>
      </w:r>
      <w:r w:rsidR="00DB5A7D" w:rsidRPr="004F392A">
        <w:rPr>
          <w:rFonts w:ascii="Times New Roman" w:hAnsi="Times New Roman" w:cs="Times New Roman"/>
          <w:spacing w:val="7"/>
          <w:sz w:val="28"/>
          <w:szCs w:val="28"/>
        </w:rPr>
        <w:t xml:space="preserve"> </w:t>
      </w:r>
      <w:r w:rsidR="001A55B4" w:rsidRPr="00D32BED">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8"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б) должностным лицом Администрации, ответственным за предоставление Муниципальной услуги, при непосредственном обра</w:t>
      </w:r>
      <w:r w:rsidR="00DB5A7D">
        <w:rPr>
          <w:rFonts w:ascii="Times New Roman" w:hAnsi="Times New Roman" w:cs="Times New Roman"/>
          <w:sz w:val="28"/>
          <w:szCs w:val="28"/>
        </w:rPr>
        <w:t>щении Заявителя в Администрацию</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w:t>
      </w:r>
      <w:r w:rsidR="00897207" w:rsidRPr="00D32BED">
        <w:rPr>
          <w:rFonts w:ascii="Times New Roman" w:hAnsi="Times New Roman" w:cs="Times New Roman"/>
          <w:sz w:val="28"/>
          <w:szCs w:val="28"/>
        </w:rPr>
        <w:t>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DB5A7D" w:rsidRPr="00DB5A7D">
        <w:rPr>
          <w:rFonts w:ascii="Times New Roman" w:hAnsi="Times New Roman" w:cs="Times New Roman"/>
          <w:sz w:val="28"/>
          <w:szCs w:val="28"/>
        </w:rPr>
        <w:t>Вихляевского сельского поселения Поворинского муниципального района Воронежской области</w:t>
      </w:r>
      <w:r w:rsidR="00DB5A7D" w:rsidRPr="00D32BED">
        <w:rPr>
          <w:rFonts w:ascii="Times New Roman" w:hAnsi="Times New Roman" w:cs="Times New Roman"/>
          <w:sz w:val="28"/>
          <w:szCs w:val="28"/>
        </w:rPr>
        <w:t xml:space="preserve"> </w:t>
      </w:r>
      <w:r w:rsidR="0056549F" w:rsidRPr="00D32BED">
        <w:rPr>
          <w:rFonts w:ascii="Times New Roman" w:hAnsi="Times New Roman" w:cs="Times New Roman"/>
          <w:sz w:val="28"/>
          <w:szCs w:val="28"/>
        </w:rPr>
        <w:t>(далее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lastRenderedPageBreak/>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w:t>
      </w:r>
      <w:r w:rsidR="00DB5A7D">
        <w:rPr>
          <w:sz w:val="28"/>
          <w:szCs w:val="28"/>
        </w:rPr>
        <w:t>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DB5A7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DB5A7D" w:rsidRPr="00DB5A7D">
        <w:rPr>
          <w:rFonts w:ascii="Times New Roman" w:hAnsi="Times New Roman" w:cs="Times New Roman"/>
          <w:sz w:val="28"/>
          <w:szCs w:val="28"/>
        </w:rPr>
        <w:t>Вихляевского сельского поселения Поворинского муниципального района Воронежской области</w:t>
      </w:r>
      <w:r w:rsidR="00DB5A7D" w:rsidRPr="00DB5A7D">
        <w:rPr>
          <w:rFonts w:ascii="Times New Roman" w:eastAsia="Times New Roman" w:hAnsi="Times New Roman" w:cs="Times New Roman"/>
          <w:sz w:val="28"/>
          <w:szCs w:val="28"/>
          <w:lang w:eastAsia="ru-RU"/>
        </w:rPr>
        <w:t xml:space="preserve"> </w:t>
      </w:r>
      <w:r w:rsidR="0056549F" w:rsidRPr="00D32BED">
        <w:rPr>
          <w:rFonts w:ascii="Times New Roman" w:eastAsia="Times New Roman" w:hAnsi="Times New Roman" w:cs="Times New Roman"/>
          <w:sz w:val="28"/>
          <w:szCs w:val="28"/>
          <w:lang w:eastAsia="ru-RU"/>
        </w:rPr>
        <w:t>«Об утверждении перечня услуг, которые являются необходимыми и обязательными для предоставления органами ме</w:t>
      </w:r>
      <w:r w:rsidR="00311C60">
        <w:rPr>
          <w:rFonts w:ascii="Times New Roman" w:eastAsia="Times New Roman" w:hAnsi="Times New Roman" w:cs="Times New Roman"/>
          <w:sz w:val="28"/>
          <w:szCs w:val="28"/>
          <w:lang w:eastAsia="ru-RU"/>
        </w:rPr>
        <w:t>стного самоуправления Поворинского муниципального района муниципальных услуг» от 04.12.2015 г. №12.</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w:t>
      </w:r>
      <w:r w:rsidR="00311C60">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w:t>
      </w:r>
      <w:r w:rsidR="00311C60" w:rsidRPr="00311C60">
        <w:rPr>
          <w:rFonts w:ascii="Times New Roman" w:hAnsi="Times New Roman" w:cs="Times New Roman"/>
          <w:sz w:val="28"/>
          <w:szCs w:val="28"/>
        </w:rPr>
        <w:t>Вихляевского сельского поселения Поворинского муниципального района Воронежской области</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личном обращении в Администра</w:t>
      </w:r>
      <w:r w:rsidR="00311C60">
        <w:rPr>
          <w:rFonts w:ascii="Times New Roman" w:hAnsi="Times New Roman" w:cs="Times New Roman"/>
          <w:sz w:val="28"/>
          <w:szCs w:val="28"/>
        </w:rPr>
        <w:t>цию</w:t>
      </w:r>
      <w:r w:rsidRPr="00D32BED">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226798" w:rsidRPr="00CF195C" w:rsidRDefault="00226798" w:rsidP="00226798">
      <w:pPr>
        <w:widowControl w:val="0"/>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6.1.6. </w:t>
      </w:r>
      <w:r w:rsidRPr="00CF195C">
        <w:rPr>
          <w:rFonts w:ascii="Times New Roman" w:eastAsia="Calibri"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26798" w:rsidRPr="00CF195C" w:rsidRDefault="00226798" w:rsidP="00226798">
      <w:pPr>
        <w:widowControl w:val="0"/>
        <w:tabs>
          <w:tab w:val="left" w:pos="0"/>
        </w:tabs>
        <w:spacing w:after="0" w:line="240" w:lineRule="auto"/>
        <w:ind w:firstLine="709"/>
        <w:jc w:val="both"/>
        <w:rPr>
          <w:rFonts w:ascii="Times New Roman" w:eastAsia="Calibri" w:hAnsi="Times New Roman" w:cs="Times New Roman"/>
          <w:sz w:val="28"/>
          <w:szCs w:val="28"/>
        </w:rPr>
      </w:pPr>
      <w:r w:rsidRPr="00CF195C">
        <w:rPr>
          <w:rFonts w:ascii="Times New Roman" w:eastAsia="Calibri"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26798" w:rsidRPr="00D32BED" w:rsidRDefault="00226798" w:rsidP="00226798">
      <w:pPr>
        <w:spacing w:after="0" w:line="240" w:lineRule="auto"/>
        <w:ind w:firstLine="539"/>
        <w:jc w:val="both"/>
        <w:rPr>
          <w:rFonts w:ascii="Times New Roman" w:hAnsi="Times New Roman" w:cs="Times New Roman"/>
          <w:sz w:val="28"/>
          <w:szCs w:val="28"/>
        </w:rPr>
      </w:pPr>
      <w:r w:rsidRPr="00CF195C">
        <w:rPr>
          <w:rFonts w:ascii="Times New Roman" w:eastAsia="Calibri" w:hAnsi="Times New Roman" w:cs="Times New Roman"/>
          <w:sz w:val="28"/>
          <w:szCs w:val="28"/>
        </w:rPr>
        <w:lastRenderedPageBreak/>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w:t>
      </w:r>
      <w:r>
        <w:rPr>
          <w:rFonts w:ascii="Times New Roman" w:eastAsia="Calibri" w:hAnsi="Times New Roman" w:cs="Times New Roman"/>
          <w:sz w:val="28"/>
          <w:szCs w:val="28"/>
        </w:rPr>
        <w:t>0</w:t>
      </w:r>
      <w:r w:rsidRPr="00CF195C">
        <w:rPr>
          <w:rFonts w:ascii="Times New Roman" w:eastAsia="Calibri" w:hAnsi="Times New Roman" w:cs="Times New Roman"/>
          <w:sz w:val="28"/>
          <w:szCs w:val="28"/>
        </w:rPr>
        <w:t>.</w:t>
      </w:r>
      <w:r>
        <w:rPr>
          <w:rFonts w:ascii="Times New Roman" w:eastAsia="Calibri" w:hAnsi="Times New Roman" w:cs="Times New Roman"/>
          <w:sz w:val="28"/>
          <w:szCs w:val="28"/>
        </w:rPr>
        <w:t>3.6., 20.4.7., 20.5.6.</w:t>
      </w:r>
      <w:r w:rsidRPr="00CF195C">
        <w:rPr>
          <w:rFonts w:ascii="Times New Roman" w:eastAsia="Calibri" w:hAnsi="Times New Roman" w:cs="Times New Roman"/>
          <w:sz w:val="28"/>
          <w:szCs w:val="28"/>
        </w:rPr>
        <w:t xml:space="preserve"> настоящего Административного регламента.</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1"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2"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3"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4"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F7077F">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sz w:val="28"/>
          <w:szCs w:val="28"/>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311C60">
        <w:rPr>
          <w:sz w:val="28"/>
          <w:szCs w:val="28"/>
        </w:rPr>
        <w:t xml:space="preserve"> раздела «Муниципальные услуги»</w:t>
      </w:r>
      <w:r w:rsidR="0017747E" w:rsidRPr="00D32BED">
        <w:rPr>
          <w:sz w:val="28"/>
          <w:szCs w:val="28"/>
        </w:rPr>
        <w:t xml:space="preserve"> по адресу </w:t>
      </w:r>
      <w:r w:rsidR="00311C60" w:rsidRPr="002961E8">
        <w:rPr>
          <w:sz w:val="28"/>
          <w:szCs w:val="28"/>
        </w:rPr>
        <w:t>https://vihlaevka.ru/munusluga</w:t>
      </w:r>
      <w:r w:rsidR="00311C60" w:rsidRPr="00D32BED">
        <w:rPr>
          <w:sz w:val="28"/>
          <w:szCs w:val="28"/>
        </w:rPr>
        <w:t xml:space="preserve"> </w:t>
      </w:r>
      <w:r w:rsidR="0017747E" w:rsidRPr="00D32BED">
        <w:rPr>
          <w:sz w:val="28"/>
          <w:szCs w:val="28"/>
        </w:rPr>
        <w:t>.</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w:t>
      </w:r>
      <w:r w:rsidR="00311C60">
        <w:rPr>
          <w:rFonts w:ascii="Times New Roman" w:hAnsi="Times New Roman" w:cs="Times New Roman"/>
          <w:sz w:val="28"/>
          <w:szCs w:val="28"/>
        </w:rPr>
        <w:t>мажном носителе в Администрации</w:t>
      </w:r>
      <w:r w:rsidRPr="00D32BED">
        <w:rPr>
          <w:rFonts w:ascii="Times New Roman" w:hAnsi="Times New Roman" w:cs="Times New Roman"/>
          <w:sz w:val="28"/>
          <w:szCs w:val="28"/>
        </w:rPr>
        <w:t>,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535542"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5"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00221819" w:rsidRPr="00D32BED">
        <w:rPr>
          <w:rFonts w:ascii="Times New Roman" w:hAnsi="Times New Roman" w:cs="Times New Roman"/>
          <w:sz w:val="28"/>
          <w:szCs w:val="28"/>
        </w:rPr>
        <w:lastRenderedPageBreak/>
        <w:t>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w:t>
      </w:r>
      <w:r w:rsidRPr="00D32BED">
        <w:rPr>
          <w:rFonts w:ascii="Times New Roman" w:hAnsi="Times New Roman" w:cs="Times New Roman"/>
          <w:sz w:val="28"/>
          <w:szCs w:val="28"/>
        </w:rPr>
        <w:lastRenderedPageBreak/>
        <w:t xml:space="preserve">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6"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26798" w:rsidRPr="00D32BED" w:rsidRDefault="00226798"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10.3. </w:t>
      </w:r>
      <w:r w:rsidRPr="00561592">
        <w:rPr>
          <w:rFonts w:ascii="Times New Roman" w:eastAsia="Calibri" w:hAnsi="Times New Roman" w:cs="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2" w:history="1">
        <w:r w:rsidRPr="00561592">
          <w:rPr>
            <w:rStyle w:val="a6"/>
            <w:rFonts w:ascii="Times New Roman" w:eastAsia="Calibri" w:hAnsi="Times New Roman" w:cs="Times New Roman"/>
            <w:sz w:val="28"/>
            <w:szCs w:val="28"/>
          </w:rPr>
          <w:t>статьей 11</w:t>
        </w:r>
      </w:hyperlink>
      <w:r w:rsidRPr="00561592">
        <w:rPr>
          <w:rFonts w:ascii="Times New Roman" w:eastAsia="Calibri" w:hAnsi="Times New Roman" w:cs="Times New Roman"/>
          <w:sz w:val="28"/>
          <w:szCs w:val="28"/>
        </w:rPr>
        <w:t xml:space="preserve"> указанного Федерального закона.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3"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w:t>
      </w:r>
      <w:r w:rsidRPr="00D32BED">
        <w:rPr>
          <w:rFonts w:ascii="Times New Roman" w:hAnsi="Times New Roman" w:cs="Times New Roman"/>
          <w:sz w:val="28"/>
          <w:szCs w:val="28"/>
        </w:rPr>
        <w:lastRenderedPageBreak/>
        <w:t>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4"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5"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311C60">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w:t>
      </w:r>
      <w:r w:rsidR="00897207" w:rsidRPr="00D32BED">
        <w:rPr>
          <w:rFonts w:ascii="Times New Roman" w:hAnsi="Times New Roman" w:cs="Times New Roman"/>
          <w:sz w:val="28"/>
          <w:szCs w:val="28"/>
        </w:rPr>
        <w:lastRenderedPageBreak/>
        <w:t xml:space="preserve">исключением сооружения (в томчисле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6"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311C60">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и являющегося предметом аукциона, извещение о проведении которого размещено в соответствии с </w:t>
      </w:r>
      <w:hyperlink r:id="rId28"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0"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1"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D32BED">
          <w:rPr>
            <w:rFonts w:ascii="Times New Roman" w:hAnsi="Times New Roman" w:cs="Times New Roman"/>
            <w:sz w:val="28"/>
            <w:szCs w:val="28"/>
          </w:rPr>
          <w:t>законом</w:t>
        </w:r>
      </w:hyperlink>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11C60"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311C60">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D32BED">
        <w:rPr>
          <w:rFonts w:ascii="Times New Roman" w:hAnsi="Times New Roman" w:cs="Times New Roman"/>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xml:space="preserve">, в том числе учитывающие особенностипредоставления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услугипо экстерриториальному принципу и особенности предоставления</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lastRenderedPageBreak/>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0479FA"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Заявитель подает</w:t>
      </w:r>
      <w:r w:rsidR="00207036" w:rsidRPr="00D32BED">
        <w:rPr>
          <w:rFonts w:ascii="Times New Roman" w:hAnsi="Times New Roman"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4"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BA0FBD" w:rsidRPr="00D32BED"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226798">
        <w:rPr>
          <w:rFonts w:ascii="Times New Roman" w:hAnsi="Times New Roman" w:cs="Times New Roman"/>
          <w:sz w:val="28"/>
          <w:szCs w:val="28"/>
        </w:rPr>
        <w:t xml:space="preserve"> </w:t>
      </w:r>
      <w:r w:rsidR="000A4FEF" w:rsidRPr="00D32BED">
        <w:rPr>
          <w:rFonts w:ascii="Times New Roman" w:hAnsi="Times New Roman" w:cs="Times New Roman"/>
          <w:sz w:val="28"/>
          <w:szCs w:val="28"/>
        </w:rPr>
        <w:t>предоставления Муниципальной услуги 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При личном обращении Заявителя или уполномоченного представителя в Администрацию</w:t>
      </w:r>
      <w:r w:rsidR="000479FA">
        <w:rPr>
          <w:rFonts w:ascii="Times New Roman" w:hAnsi="Times New Roman" w:cs="Times New Roman"/>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226798">
        <w:rPr>
          <w:rFonts w:ascii="Times New Roman" w:hAnsi="Times New Roman" w:cs="Times New Roman"/>
          <w:sz w:val="28"/>
          <w:szCs w:val="28"/>
        </w:rPr>
        <w:t>.</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w:t>
      </w:r>
      <w:r w:rsidR="000479FA">
        <w:rPr>
          <w:rFonts w:ascii="Times New Roman" w:hAnsi="Times New Roman" w:cs="Times New Roman"/>
          <w:sz w:val="28"/>
          <w:szCs w:val="28"/>
        </w:rPr>
        <w:t xml:space="preserve"> </w:t>
      </w:r>
      <w:r w:rsidR="000479FA" w:rsidRPr="000479FA">
        <w:rPr>
          <w:rFonts w:ascii="Times New Roman" w:hAnsi="Times New Roman" w:cs="Times New Roman"/>
          <w:sz w:val="28"/>
          <w:szCs w:val="28"/>
        </w:rPr>
        <w:t>Вихляевского сельского поселения Поворинского муниципального района Воронежской области</w:t>
      </w:r>
      <w:r w:rsidR="000479FA">
        <w:rPr>
          <w:sz w:val="28"/>
          <w:szCs w:val="28"/>
        </w:rPr>
        <w:t xml:space="preserve"> </w:t>
      </w:r>
      <w:r w:rsidR="002B7880" w:rsidRPr="00D32BED">
        <w:rPr>
          <w:rFonts w:ascii="Times New Roman" w:hAnsi="Times New Roman" w:cs="Times New Roman"/>
          <w:sz w:val="28"/>
          <w:szCs w:val="28"/>
        </w:rPr>
        <w:t>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w:t>
      </w:r>
      <w:r w:rsidR="002B7880" w:rsidRPr="00D32BED">
        <w:rPr>
          <w:rFonts w:ascii="Times New Roman" w:hAnsi="Times New Roman" w:cs="Times New Roman"/>
          <w:sz w:val="28"/>
          <w:szCs w:val="28"/>
        </w:rPr>
        <w:lastRenderedPageBreak/>
        <w:t xml:space="preserve">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5"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sidRPr="00D32BED">
        <w:rPr>
          <w:rFonts w:ascii="Times New Roman" w:hAnsi="Times New Roman" w:cs="Times New Roman"/>
          <w:sz w:val="28"/>
          <w:szCs w:val="28"/>
        </w:rPr>
        <w:lastRenderedPageBreak/>
        <w:t>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6"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w:t>
      </w:r>
      <w:r w:rsidR="000479FA" w:rsidRPr="000479FA">
        <w:rPr>
          <w:rFonts w:ascii="Times New Roman" w:hAnsi="Times New Roman" w:cs="Times New Roman"/>
          <w:sz w:val="28"/>
          <w:szCs w:val="28"/>
        </w:rPr>
        <w:t>Вихляевского сельского поселения Поворинского муниципального района Воронежской области</w:t>
      </w:r>
      <w:r w:rsidR="000479FA">
        <w:rPr>
          <w:rFonts w:ascii="Times New Roman" w:hAnsi="Times New Roman" w:cs="Times New Roman"/>
          <w:sz w:val="28"/>
          <w:szCs w:val="28"/>
        </w:rPr>
        <w:t>.</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7" w:history="1">
        <w:r w:rsidRPr="00375B57">
          <w:rPr>
            <w:rStyle w:val="a6"/>
            <w:rFonts w:ascii="Times New Roman" w:hAnsi="Times New Roman" w:cs="Times New Roman"/>
            <w:color w:val="auto"/>
            <w:sz w:val="28"/>
            <w:szCs w:val="28"/>
            <w:u w:val="none"/>
          </w:rPr>
          <w:t>обращается</w:t>
        </w:r>
      </w:hyperlink>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lastRenderedPageBreak/>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w:t>
      </w:r>
      <w:bookmarkStart w:id="8" w:name="_GoBack"/>
      <w:bookmarkEnd w:id="8"/>
      <w:r w:rsidR="006464AF" w:rsidRPr="00D32BED">
        <w:rPr>
          <w:rFonts w:ascii="Times New Roman" w:eastAsiaTheme="minorEastAsia" w:hAnsi="Times New Roman" w:cs="Times New Roman"/>
          <w:sz w:val="28"/>
          <w:szCs w:val="28"/>
          <w:lang w:eastAsia="ru-RU"/>
        </w:rPr>
        <w:t>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w:t>
      </w:r>
      <w:r w:rsidR="008F2E51" w:rsidRPr="00D32BED">
        <w:rPr>
          <w:rFonts w:ascii="Times New Roman" w:eastAsiaTheme="minorEastAsia" w:hAnsi="Times New Roman" w:cs="Times New Roman"/>
          <w:sz w:val="28"/>
          <w:szCs w:val="28"/>
          <w:lang w:eastAsia="ru-RU"/>
        </w:rPr>
        <w:lastRenderedPageBreak/>
        <w:t xml:space="preserve">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w:t>
      </w:r>
      <w:r w:rsidRPr="00D32BED">
        <w:rPr>
          <w:rFonts w:ascii="Times New Roman" w:hAnsi="Times New Roman" w:cs="Times New Roman"/>
          <w:sz w:val="28"/>
          <w:szCs w:val="28"/>
        </w:rPr>
        <w:lastRenderedPageBreak/>
        <w:t>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009E0AA8" w:rsidRPr="00D32BED">
        <w:rPr>
          <w:rFonts w:ascii="Times New Roman" w:hAnsi="Times New Roman" w:cs="Times New Roman"/>
          <w:sz w:val="28"/>
          <w:szCs w:val="28"/>
        </w:rPr>
        <w:t>.</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w:t>
      </w:r>
      <w:r w:rsidR="00897207" w:rsidRPr="00D32BED">
        <w:rPr>
          <w:rFonts w:ascii="Times New Roman" w:hAnsi="Times New Roman" w:cs="Times New Roman"/>
          <w:sz w:val="28"/>
          <w:szCs w:val="28"/>
        </w:rPr>
        <w:lastRenderedPageBreak/>
        <w:t xml:space="preserve">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F7077F">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нормативных правовых актов Воронежской области и нормативных правовых актов</w:t>
      </w:r>
      <w:r w:rsidR="000479FA" w:rsidRPr="000479FA">
        <w:rPr>
          <w:sz w:val="28"/>
          <w:szCs w:val="28"/>
        </w:rPr>
        <w:t xml:space="preserve"> Вихляевского сельского поселения Поворинского муниципального района Воронежской области</w:t>
      </w:r>
      <w:r w:rsidR="007146A9" w:rsidRPr="00D32BED">
        <w:rPr>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lastRenderedPageBreak/>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479FA" w:rsidRPr="000479FA">
        <w:rPr>
          <w:rFonts w:ascii="Times New Roman" w:hAnsi="Times New Roman" w:cs="Times New Roman"/>
          <w:sz w:val="28"/>
          <w:szCs w:val="28"/>
        </w:rPr>
        <w:t>Вихляевского сельского поселения Поворинского муниципального района Воронежской области</w:t>
      </w:r>
      <w:r w:rsidR="000479FA">
        <w:rPr>
          <w:sz w:val="28"/>
          <w:szCs w:val="28"/>
        </w:rPr>
        <w:t xml:space="preserve"> </w:t>
      </w:r>
      <w:r w:rsidR="007146A9" w:rsidRPr="00D32BED">
        <w:rPr>
          <w:rFonts w:ascii="Times New Roman" w:eastAsia="Times New Roman" w:hAnsi="Times New Roman" w:cs="Times New Roman"/>
          <w:spacing w:val="7"/>
          <w:sz w:val="28"/>
          <w:szCs w:val="28"/>
        </w:rPr>
        <w:t>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sidR="00A0179C" w:rsidRPr="00D32BED">
        <w:rPr>
          <w:rFonts w:ascii="Times New Roman" w:hAnsi="Times New Roman" w:cs="Times New Roman"/>
          <w:sz w:val="28"/>
          <w:szCs w:val="28"/>
        </w:rPr>
        <w:lastRenderedPageBreak/>
        <w:t>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8"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CD7776">
        <w:rPr>
          <w:rFonts w:ascii="Times New Roman" w:hAnsi="Times New Roman" w:cs="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w:t>
      </w:r>
      <w:r w:rsidRPr="00CD7776">
        <w:rPr>
          <w:rFonts w:ascii="Times New Roman" w:hAnsi="Times New Roman" w:cs="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CD7776">
        <w:rPr>
          <w:rFonts w:ascii="Times New Roman" w:hAnsi="Times New Roman" w:cs="Times New Roman"/>
          <w:sz w:val="28"/>
          <w:szCs w:val="28"/>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226798">
        <w:rPr>
          <w:rFonts w:ascii="Times New Roman" w:hAnsi="Times New Roman" w:cs="Times New Roman"/>
          <w:sz w:val="28"/>
          <w:szCs w:val="28"/>
        </w:rPr>
        <w:t>твие) МФЦ подаются в министерство</w:t>
      </w:r>
      <w:r w:rsidRPr="00CD7776">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Жалоба, поступившая в Адм</w:t>
      </w:r>
      <w:r w:rsidR="00226798">
        <w:rPr>
          <w:rFonts w:ascii="Times New Roman" w:hAnsi="Times New Roman" w:cs="Times New Roman"/>
          <w:sz w:val="28"/>
          <w:szCs w:val="28"/>
        </w:rPr>
        <w:t>инистрацию, в МФЦ, в министерство</w:t>
      </w:r>
      <w:r w:rsidRPr="00CD7776">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5"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Pr="00CD7776">
        <w:rPr>
          <w:rFonts w:ascii="Times New Roman" w:hAnsi="Times New Roman" w:cs="Times New Roman"/>
          <w:sz w:val="28"/>
          <w:szCs w:val="28"/>
        </w:rPr>
        <w:lastRenderedPageBreak/>
        <w:t xml:space="preserve">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lastRenderedPageBreak/>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 xml:space="preserve">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w:t>
            </w:r>
            <w:r w:rsidRPr="00D32BED">
              <w:rPr>
                <w:rFonts w:ascii="Times New Roman" w:hAnsi="Times New Roman" w:cs="Times New Roman"/>
                <w:sz w:val="28"/>
                <w:szCs w:val="28"/>
              </w:rPr>
              <w:lastRenderedPageBreak/>
              <w:t>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0479FA" w:rsidRDefault="000479FA" w:rsidP="00897207">
      <w:pPr>
        <w:autoSpaceDE w:val="0"/>
        <w:autoSpaceDN w:val="0"/>
        <w:adjustRightInd w:val="0"/>
        <w:spacing w:after="0" w:line="240" w:lineRule="auto"/>
        <w:jc w:val="right"/>
        <w:outlineLvl w:val="1"/>
        <w:rPr>
          <w:rFonts w:ascii="Times New Roman" w:hAnsi="Times New Roman" w:cs="Times New Roman"/>
          <w:sz w:val="28"/>
          <w:szCs w:val="28"/>
        </w:rPr>
      </w:pPr>
    </w:p>
    <w:p w:rsidR="000479FA" w:rsidRDefault="000479F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9631D4"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0479FA">
      <w:pPr>
        <w:autoSpaceDE w:val="0"/>
        <w:autoSpaceDN w:val="0"/>
        <w:adjustRightInd w:val="0"/>
        <w:spacing w:line="240" w:lineRule="auto"/>
        <w:jc w:val="center"/>
        <w:rPr>
          <w:rFonts w:ascii="Times New Roman" w:hAnsi="Times New Roman" w:cs="Times New Roman"/>
        </w:rPr>
      </w:pPr>
      <w:bookmarkStart w:id="16" w:name="Par546"/>
      <w:bookmarkEnd w:id="16"/>
      <w:r w:rsidRPr="00D32BED">
        <w:rPr>
          <w:rFonts w:ascii="Times New Roman" w:hAnsi="Times New Roman" w:cs="Times New Roman"/>
        </w:rPr>
        <w:t>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 перераспределении земель и (или) земельных участков, находящихся в муниципальной собственности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0479FA">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sz w:val="28"/>
          <w:szCs w:val="28"/>
        </w:rPr>
        <w:t>(указывается кадастровый номер и площадь земельного участка (земельных участков).</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w:t>
      </w:r>
      <w:r w:rsidRPr="00D32BED">
        <w:rPr>
          <w:rFonts w:ascii="Times New Roman" w:hAnsi="Times New Roman" w:cs="Times New Roman"/>
          <w:sz w:val="28"/>
          <w:szCs w:val="28"/>
        </w:rPr>
        <w:lastRenderedPageBreak/>
        <w:t>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005D66D7" w:rsidRPr="00D32BED">
        <w:rPr>
          <w:rFonts w:ascii="Times New Roman" w:hAnsi="Times New Roman" w:cs="Times New Roman"/>
          <w:i/>
          <w:sz w:val="28"/>
          <w:szCs w:val="28"/>
        </w:rPr>
        <w:t>(вариант)</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 xml:space="preserve">(вариант)собственность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0479FA" w:rsidRDefault="000479FA" w:rsidP="00897207">
      <w:pPr>
        <w:autoSpaceDE w:val="0"/>
        <w:autoSpaceDN w:val="0"/>
        <w:adjustRightInd w:val="0"/>
        <w:spacing w:after="0" w:line="240" w:lineRule="auto"/>
        <w:jc w:val="right"/>
        <w:outlineLvl w:val="1"/>
        <w:rPr>
          <w:rFonts w:ascii="Times New Roman" w:hAnsi="Times New Roman" w:cs="Times New Roman"/>
          <w:sz w:val="28"/>
          <w:szCs w:val="28"/>
        </w:rPr>
      </w:pPr>
    </w:p>
    <w:p w:rsidR="000479FA" w:rsidRDefault="000479F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89720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(указывается информация, необходимая для устранения причин</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6"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7"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соответствии с </w:t>
      </w:r>
      <w:hyperlink r:id="rId48"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49"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иземель/земельного   участка   (земельных   участков),   находящего(их)ся  в</w:t>
      </w:r>
      <w:r w:rsidR="000479FA">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0479FA">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скадастровым номером (кадастровыми номерами) ______________ для последующегозаключения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осуществить   государственный  кадастровый  учет  образованного  земельногоучастка,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0479FA" w:rsidRDefault="000479FA" w:rsidP="00897207">
      <w:pPr>
        <w:autoSpaceDE w:val="0"/>
        <w:autoSpaceDN w:val="0"/>
        <w:adjustRightInd w:val="0"/>
        <w:spacing w:after="0" w:line="240" w:lineRule="auto"/>
        <w:jc w:val="right"/>
        <w:outlineLvl w:val="1"/>
        <w:rPr>
          <w:rFonts w:ascii="Times New Roman" w:hAnsi="Times New Roman" w:cs="Times New Roman"/>
          <w:sz w:val="28"/>
          <w:szCs w:val="28"/>
        </w:rPr>
      </w:pPr>
    </w:p>
    <w:p w:rsidR="000479FA" w:rsidRDefault="000479FA" w:rsidP="00897207">
      <w:pPr>
        <w:autoSpaceDE w:val="0"/>
        <w:autoSpaceDN w:val="0"/>
        <w:adjustRightInd w:val="0"/>
        <w:spacing w:after="0" w:line="240" w:lineRule="auto"/>
        <w:jc w:val="right"/>
        <w:outlineLvl w:val="1"/>
        <w:rPr>
          <w:rFonts w:ascii="Times New Roman" w:hAnsi="Times New Roman" w:cs="Times New Roman"/>
          <w:sz w:val="28"/>
          <w:szCs w:val="28"/>
        </w:rPr>
      </w:pPr>
    </w:p>
    <w:p w:rsidR="000479FA" w:rsidRDefault="000479F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037061"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Кому</w:t>
      </w:r>
      <w:r w:rsidR="00897207"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почтовый адрес </w:t>
      </w:r>
      <w:r>
        <w:rPr>
          <w:rFonts w:ascii="Times New Roman" w:hAnsi="Times New Roman" w:cs="Times New Roman"/>
        </w:rPr>
        <w:t xml:space="preserve">и (или) адрес </w:t>
      </w:r>
      <w:r w:rsidRPr="00D32BED">
        <w:rPr>
          <w:rFonts w:ascii="Times New Roman" w:hAnsi="Times New Roman" w:cs="Times New Roman"/>
        </w:rPr>
        <w:t>электронн</w:t>
      </w:r>
      <w:r>
        <w:rPr>
          <w:rFonts w:ascii="Times New Roman" w:hAnsi="Times New Roman" w:cs="Times New Roman"/>
        </w:rPr>
        <w:t xml:space="preserve">ой </w:t>
      </w:r>
      <w:r w:rsidRPr="00D32BED">
        <w:rPr>
          <w:rFonts w:ascii="Times New Roman" w:hAnsi="Times New Roman" w:cs="Times New Roman"/>
        </w:rPr>
        <w:t>почт</w:t>
      </w:r>
      <w:r>
        <w:rPr>
          <w:rFonts w:ascii="Times New Roman" w:hAnsi="Times New Roman" w:cs="Times New Roman"/>
        </w:rPr>
        <w:t>ы</w:t>
      </w:r>
      <w:r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sz w:val="28"/>
          <w:szCs w:val="28"/>
        </w:rPr>
        <w:t>Прошу   заключить   соглашение  о  перераспределении  земель/земельногоучастка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w:t>
      </w:r>
      <w:r w:rsidR="000479FA">
        <w:rPr>
          <w:rFonts w:ascii="Times New Roman" w:hAnsi="Times New Roman" w:cs="Times New Roman"/>
          <w:i/>
          <w:sz w:val="24"/>
          <w:szCs w:val="24"/>
        </w:rPr>
        <w:t xml:space="preserve">                                            </w:t>
      </w: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(указываются кадастровыеномера, площадь земельных участков) _________________ и земельного участка,</w:t>
      </w:r>
      <w:r w:rsidR="000479FA">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0479FA">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________________________________,площадью ____________ кв. м,</w:t>
      </w:r>
      <w:r w:rsidR="000479FA">
        <w:rPr>
          <w:rFonts w:ascii="Times New Roman" w:hAnsi="Times New Roman" w:cs="Times New Roman"/>
          <w:sz w:val="28"/>
          <w:szCs w:val="28"/>
        </w:rPr>
        <w:t xml:space="preserve"> </w:t>
      </w:r>
      <w:r w:rsidRPr="00D32BED">
        <w:rPr>
          <w:rFonts w:ascii="Times New Roman" w:hAnsi="Times New Roman" w:cs="Times New Roman"/>
          <w:sz w:val="28"/>
          <w:szCs w:val="28"/>
        </w:rPr>
        <w:lastRenderedPageBreak/>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согласно  утвержденной схемы расположения земельного участка земельногоучастка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r w:rsidR="000479FA">
        <w:rPr>
          <w:rFonts w:ascii="Times New Roman" w:hAnsi="Times New Roman" w:cs="Times New Roman"/>
          <w:i/>
          <w:sz w:val="24"/>
          <w:szCs w:val="24"/>
        </w:rPr>
        <w:t xml:space="preserve"> </w:t>
      </w:r>
      <w:r w:rsidRPr="00D32BED">
        <w:rPr>
          <w:rFonts w:ascii="Times New Roman" w:hAnsi="Times New Roman" w:cs="Times New Roman"/>
          <w:i/>
          <w:sz w:val="24"/>
          <w:szCs w:val="24"/>
        </w:rPr>
        <w:t>в  случае, если отсутствует проект межевания территории, в границах которойосуществляется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0" w:history="1">
        <w:r w:rsidRPr="00D32BED">
          <w:rPr>
            <w:rFonts w:ascii="Times New Roman" w:hAnsi="Times New Roman" w:cs="Times New Roman"/>
            <w:i/>
            <w:sz w:val="24"/>
            <w:szCs w:val="24"/>
          </w:rPr>
          <w:t>пункта 1 статьи 39.28</w:t>
        </w:r>
      </w:hyperlink>
      <w:r w:rsidR="00226798">
        <w:t xml:space="preserve"> </w:t>
      </w:r>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226798" w:rsidRDefault="00226798" w:rsidP="00897207">
      <w:pPr>
        <w:autoSpaceDE w:val="0"/>
        <w:autoSpaceDN w:val="0"/>
        <w:adjustRightInd w:val="0"/>
        <w:spacing w:after="0" w:line="240" w:lineRule="auto"/>
        <w:jc w:val="right"/>
        <w:outlineLvl w:val="1"/>
        <w:rPr>
          <w:rFonts w:ascii="Times New Roman" w:hAnsi="Times New Roman" w:cs="Times New Roman"/>
          <w:sz w:val="28"/>
          <w:szCs w:val="28"/>
        </w:rPr>
        <w:sectPr w:rsidR="00226798" w:rsidSect="00685C01">
          <w:headerReference w:type="default" r:id="rId51"/>
          <w:pgSz w:w="11906" w:h="16838"/>
          <w:pgMar w:top="1440" w:right="566" w:bottom="1440" w:left="1133" w:header="0" w:footer="0" w:gutter="0"/>
          <w:cols w:space="720"/>
          <w:noEndnote/>
          <w:docGrid w:linePitch="299"/>
        </w:sectPr>
      </w:pP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w:t>
            </w:r>
            <w:r w:rsidRPr="00D32BED">
              <w:rPr>
                <w:rFonts w:ascii="Times New Roman" w:hAnsi="Times New Roman" w:cs="Times New Roman"/>
                <w:sz w:val="28"/>
                <w:szCs w:val="28"/>
              </w:rPr>
              <w:lastRenderedPageBreak/>
              <w:t xml:space="preserve">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Прием и проверка комплектности документов на </w:t>
            </w:r>
            <w:r w:rsidRPr="00D32BED">
              <w:rPr>
                <w:rFonts w:ascii="Times New Roman" w:hAnsi="Times New Roman" w:cs="Times New Roman"/>
                <w:sz w:val="28"/>
                <w:szCs w:val="28"/>
              </w:rPr>
              <w:lastRenderedPageBreak/>
              <w:t xml:space="preserve">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w:t>
            </w:r>
            <w:r w:rsidRPr="00D32BED">
              <w:rPr>
                <w:rFonts w:ascii="Times New Roman" w:hAnsi="Times New Roman" w:cs="Times New Roman"/>
                <w:sz w:val="28"/>
                <w:szCs w:val="28"/>
              </w:rPr>
              <w:lastRenderedPageBreak/>
              <w:t xml:space="preserve">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w:t>
            </w:r>
            <w:r w:rsidRPr="00D32BED">
              <w:rPr>
                <w:rFonts w:ascii="Times New Roman" w:hAnsi="Times New Roman" w:cs="Times New Roman"/>
                <w:sz w:val="28"/>
                <w:szCs w:val="28"/>
              </w:rPr>
              <w:lastRenderedPageBreak/>
              <w:t>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w:t>
            </w:r>
            <w:r w:rsidRPr="00D32BED">
              <w:rPr>
                <w:rFonts w:ascii="Times New Roman" w:hAnsi="Times New Roman" w:cs="Times New Roman"/>
                <w:sz w:val="28"/>
                <w:szCs w:val="28"/>
              </w:rPr>
              <w:lastRenderedPageBreak/>
              <w:t>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Проверка заявления и документов, представленных для получения </w:t>
            </w:r>
            <w:r w:rsidRPr="00D32BED">
              <w:rPr>
                <w:rFonts w:ascii="Times New Roman" w:hAnsi="Times New Roman" w:cs="Times New Roman"/>
                <w:sz w:val="28"/>
                <w:szCs w:val="28"/>
              </w:rPr>
              <w:lastRenderedPageBreak/>
              <w:t>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w:t>
            </w:r>
            <w:r w:rsidRPr="00D32BED">
              <w:rPr>
                <w:rFonts w:ascii="Times New Roman" w:hAnsi="Times New Roman" w:cs="Times New Roman"/>
                <w:sz w:val="28"/>
                <w:szCs w:val="28"/>
              </w:rPr>
              <w:lastRenderedPageBreak/>
              <w:t xml:space="preserve">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Направленное заявителю электронное уведомление о </w:t>
            </w:r>
            <w:r w:rsidRPr="00D32BED">
              <w:rPr>
                <w:rFonts w:ascii="Times New Roman" w:hAnsi="Times New Roman" w:cs="Times New Roman"/>
                <w:sz w:val="28"/>
                <w:szCs w:val="28"/>
              </w:rPr>
              <w:lastRenderedPageBreak/>
              <w:t>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w:t>
            </w:r>
            <w:r w:rsidRPr="00D32BED">
              <w:rPr>
                <w:rFonts w:ascii="Times New Roman" w:hAnsi="Times New Roman" w:cs="Times New Roman"/>
                <w:sz w:val="28"/>
                <w:szCs w:val="28"/>
              </w:rPr>
              <w:lastRenderedPageBreak/>
              <w:t>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3 рабочих дня со дня направления </w:t>
            </w:r>
            <w:r w:rsidRPr="00D32BED">
              <w:rPr>
                <w:rFonts w:ascii="Times New Roman" w:hAnsi="Times New Roman" w:cs="Times New Roman"/>
                <w:sz w:val="28"/>
                <w:szCs w:val="28"/>
              </w:rPr>
              <w:lastRenderedPageBreak/>
              <w:t>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должностное лицо Уполномочен</w:t>
            </w:r>
            <w:r w:rsidRPr="00D32BED">
              <w:rPr>
                <w:rFonts w:ascii="Times New Roman" w:hAnsi="Times New Roman" w:cs="Times New Roman"/>
                <w:sz w:val="28"/>
                <w:szCs w:val="28"/>
              </w:rPr>
              <w:lastRenderedPageBreak/>
              <w:t xml:space="preserve">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w:t>
            </w:r>
            <w:r w:rsidRPr="00D32BED">
              <w:rPr>
                <w:rFonts w:ascii="Times New Roman" w:hAnsi="Times New Roman" w:cs="Times New Roman"/>
                <w:sz w:val="28"/>
                <w:szCs w:val="28"/>
              </w:rPr>
              <w:lastRenderedPageBreak/>
              <w:t>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w:t>
            </w:r>
            <w:r w:rsidRPr="00D32BED">
              <w:rPr>
                <w:rFonts w:ascii="Times New Roman" w:hAnsi="Times New Roman" w:cs="Times New Roman"/>
                <w:sz w:val="28"/>
                <w:szCs w:val="28"/>
              </w:rPr>
              <w:lastRenderedPageBreak/>
              <w:t xml:space="preserve">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w:t>
            </w:r>
            <w:r w:rsidRPr="00D32BED">
              <w:rPr>
                <w:rFonts w:ascii="Times New Roman" w:hAnsi="Times New Roman" w:cs="Times New Roman"/>
                <w:sz w:val="28"/>
                <w:szCs w:val="28"/>
              </w:rPr>
              <w:lastRenderedPageBreak/>
              <w:t>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или об отказе в предоставлении услуги. Формирование </w:t>
            </w:r>
            <w:r w:rsidRPr="00D32BED">
              <w:rPr>
                <w:rFonts w:ascii="Times New Roman" w:hAnsi="Times New Roman" w:cs="Times New Roman"/>
                <w:sz w:val="28"/>
                <w:szCs w:val="28"/>
              </w:rPr>
              <w:lastRenderedPageBreak/>
              <w:t>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Администрации ответственное за предоставление  </w:t>
            </w:r>
            <w:r w:rsidRPr="00D32BED">
              <w:rPr>
                <w:rFonts w:ascii="Times New Roman" w:hAnsi="Times New Roman" w:cs="Times New Roman"/>
                <w:sz w:val="28"/>
                <w:szCs w:val="28"/>
              </w:rPr>
              <w:lastRenderedPageBreak/>
              <w:t>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w:t>
            </w:r>
            <w:r w:rsidRPr="00D32BED">
              <w:rPr>
                <w:rFonts w:ascii="Times New Roman" w:hAnsi="Times New Roman" w:cs="Times New Roman"/>
                <w:sz w:val="28"/>
                <w:szCs w:val="28"/>
              </w:rPr>
              <w:lastRenderedPageBreak/>
              <w:t xml:space="preserve">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МФЦ результата М</w:t>
            </w:r>
            <w:r w:rsidRPr="00D32BED">
              <w:rPr>
                <w:rFonts w:ascii="Times New Roman" w:hAnsi="Times New Roman" w:cs="Times New Roman"/>
                <w:sz w:val="28"/>
                <w:szCs w:val="28"/>
              </w:rPr>
              <w:t xml:space="preserve">униципальной услуги в форме </w:t>
            </w:r>
            <w:r w:rsidRPr="00D32BED">
              <w:rPr>
                <w:rFonts w:ascii="Times New Roman" w:hAnsi="Times New Roman" w:cs="Times New Roman"/>
                <w:sz w:val="28"/>
                <w:szCs w:val="28"/>
              </w:rPr>
              <w:lastRenderedPageBreak/>
              <w:t xml:space="preserve">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в сроки, установленные соглашени</w:t>
            </w:r>
            <w:r w:rsidRPr="00D32BED">
              <w:rPr>
                <w:rFonts w:ascii="Times New Roman" w:hAnsi="Times New Roman" w:cs="Times New Roman"/>
                <w:sz w:val="28"/>
                <w:szCs w:val="28"/>
              </w:rPr>
              <w:lastRenderedPageBreak/>
              <w:t xml:space="preserve">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w:t>
            </w:r>
            <w:r w:rsidRPr="00D32BED">
              <w:rPr>
                <w:rFonts w:ascii="Times New Roman" w:hAnsi="Times New Roman" w:cs="Times New Roman"/>
                <w:sz w:val="28"/>
                <w:szCs w:val="28"/>
              </w:rPr>
              <w:lastRenderedPageBreak/>
              <w:t xml:space="preserve">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w:t>
            </w:r>
            <w:r w:rsidRPr="00D32BED">
              <w:rPr>
                <w:rFonts w:ascii="Times New Roman" w:hAnsi="Times New Roman" w:cs="Times New Roman"/>
                <w:sz w:val="28"/>
                <w:szCs w:val="28"/>
              </w:rPr>
              <w:lastRenderedPageBreak/>
              <w:t xml:space="preserve">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lastRenderedPageBreak/>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lastRenderedPageBreak/>
              <w:t>М</w:t>
            </w:r>
            <w:r w:rsidRPr="00D32BED">
              <w:rPr>
                <w:rFonts w:ascii="Times New Roman" w:hAnsi="Times New Roman" w:cs="Times New Roman"/>
                <w:sz w:val="28"/>
                <w:szCs w:val="28"/>
              </w:rPr>
              <w:t>униципальной услугив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Внесение сведений о результате предоставления </w:t>
            </w:r>
            <w:r w:rsidR="00CD14B0" w:rsidRPr="00D32BED">
              <w:rPr>
                <w:rFonts w:ascii="Times New Roman" w:hAnsi="Times New Roman" w:cs="Times New Roman"/>
                <w:sz w:val="28"/>
                <w:szCs w:val="28"/>
              </w:rPr>
              <w:lastRenderedPageBreak/>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w:t>
            </w:r>
            <w:r w:rsidRPr="00D32BED">
              <w:rPr>
                <w:rFonts w:ascii="Times New Roman" w:hAnsi="Times New Roman" w:cs="Times New Roman"/>
                <w:sz w:val="28"/>
                <w:szCs w:val="28"/>
              </w:rPr>
              <w:lastRenderedPageBreak/>
              <w:t xml:space="preserve">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услугивнесен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226798">
          <w:pgSz w:w="16838" w:h="11906" w:orient="landscape"/>
          <w:pgMar w:top="1133" w:right="1440" w:bottom="566" w:left="1440"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2"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3"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4"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A01" w:rsidRDefault="008B6A01" w:rsidP="00BE6795">
      <w:pPr>
        <w:spacing w:after="0" w:line="240" w:lineRule="auto"/>
      </w:pPr>
      <w:r>
        <w:separator/>
      </w:r>
    </w:p>
  </w:endnote>
  <w:endnote w:type="continuationSeparator" w:id="1">
    <w:p w:rsidR="008B6A01" w:rsidRDefault="008B6A01"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A01" w:rsidRDefault="008B6A01" w:rsidP="00BE6795">
      <w:pPr>
        <w:spacing w:after="0" w:line="240" w:lineRule="auto"/>
      </w:pPr>
      <w:r>
        <w:separator/>
      </w:r>
    </w:p>
  </w:footnote>
  <w:footnote w:type="continuationSeparator" w:id="1">
    <w:p w:rsidR="008B6A01" w:rsidRDefault="008B6A01"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Content>
      <w:p w:rsidR="00F7077F" w:rsidRDefault="00F7077F">
        <w:pPr>
          <w:pStyle w:val="a9"/>
          <w:jc w:val="center"/>
        </w:pPr>
        <w:fldSimple w:instr="PAGE   \* MERGEFORMAT">
          <w:r>
            <w:rPr>
              <w:noProof/>
            </w:rPr>
            <w:t>40</w:t>
          </w:r>
        </w:fldSimple>
      </w:p>
    </w:sdtContent>
  </w:sdt>
  <w:p w:rsidR="00F7077F" w:rsidRDefault="00F7077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C7183"/>
    <w:rsid w:val="00020D4E"/>
    <w:rsid w:val="0003674B"/>
    <w:rsid w:val="00037061"/>
    <w:rsid w:val="000479FA"/>
    <w:rsid w:val="00071AE4"/>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26798"/>
    <w:rsid w:val="00232286"/>
    <w:rsid w:val="00260EB1"/>
    <w:rsid w:val="0027054D"/>
    <w:rsid w:val="002828BC"/>
    <w:rsid w:val="00290A73"/>
    <w:rsid w:val="002B68AC"/>
    <w:rsid w:val="002B7880"/>
    <w:rsid w:val="002C778D"/>
    <w:rsid w:val="002D7658"/>
    <w:rsid w:val="00300742"/>
    <w:rsid w:val="00311C60"/>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35542"/>
    <w:rsid w:val="00540609"/>
    <w:rsid w:val="00544173"/>
    <w:rsid w:val="0056549F"/>
    <w:rsid w:val="0059615B"/>
    <w:rsid w:val="00597D60"/>
    <w:rsid w:val="005C4109"/>
    <w:rsid w:val="005D66D7"/>
    <w:rsid w:val="005E1A48"/>
    <w:rsid w:val="005F2F91"/>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45923"/>
    <w:rsid w:val="00854841"/>
    <w:rsid w:val="00866D3A"/>
    <w:rsid w:val="0087725B"/>
    <w:rsid w:val="00897207"/>
    <w:rsid w:val="008A3992"/>
    <w:rsid w:val="008B6A01"/>
    <w:rsid w:val="008E1A2B"/>
    <w:rsid w:val="008F2E51"/>
    <w:rsid w:val="00921542"/>
    <w:rsid w:val="00925147"/>
    <w:rsid w:val="009453EA"/>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80E75"/>
    <w:rsid w:val="00D97D72"/>
    <w:rsid w:val="00DA137F"/>
    <w:rsid w:val="00DA7AE7"/>
    <w:rsid w:val="00DA7B0E"/>
    <w:rsid w:val="00DB5A7D"/>
    <w:rsid w:val="00DD19A1"/>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5160B"/>
    <w:rsid w:val="00F5342E"/>
    <w:rsid w:val="00F54615"/>
    <w:rsid w:val="00F7022A"/>
    <w:rsid w:val="00F7077F"/>
    <w:rsid w:val="00F733A6"/>
    <w:rsid w:val="00F7419B"/>
    <w:rsid w:val="00F84CF2"/>
    <w:rsid w:val="00FB7573"/>
    <w:rsid w:val="00FC7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customStyle="1" w:styleId="ConsPlusNormal">
    <w:name w:val="ConsPlusNormal"/>
    <w:next w:val="a"/>
    <w:link w:val="ConsPlusNormal0"/>
    <w:rsid w:val="00845923"/>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845923"/>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68C0151C5A5CAD94B85812825281330C249BF73CD22E0EC49820900L6WFJ" TargetMode="External"/><Relationship Id="rId50" Type="http://schemas.openxmlformats.org/officeDocument/2006/relationships/hyperlink" Target="consultantplus://offline/ref=747F550818F2E0180D6BB7944D239EA312548B0850C6A5CAD94B85812825281322C211BB76CF37B4B913D5040068C12585CE6E8C01L7WFJ"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https://login.consultant.ru/link/?req=doc&amp;base=LAW&amp;n=430635&amp;dst=100352&amp;field=134&amp;date=23.07.2023" TargetMode="External"/><Relationship Id="rId46" Type="http://schemas.openxmlformats.org/officeDocument/2006/relationships/hyperlink" Target="consultantplus://offline/ref=747F550818F2E0180D6BB7944D239EA312548B0850C6A5CAD94B85812825281330C249BF73CD22E0EC49820900L6WFJ" TargetMode="Externa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F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C68BD7FDB9D38DAC986AF836D02D01969E2F7CEF2106A64D5A2F7D8F6948F64366C4CDF4CF32A3F8AE899E6500C2DB133CEBA6DC07859D8DpCwAH"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3" Type="http://schemas.openxmlformats.org/officeDocument/2006/relationships/hyperlink" Target="consultantplus://offline/ref=747F550818F2E0180D6BB7944D239EA312548B0850C6A5CAD94B85812825281322C211BB78C937B4B913D5040068C12585CE6E8C01L7WFJ" TargetMode="External"/><Relationship Id="rId5" Type="http://schemas.openxmlformats.org/officeDocument/2006/relationships/webSettings" Target="webSetting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consultantplus://offline/ref=D79B4605BF7B7588A854A682A60A1229AEB0CA91937E22A2A0B2779309DE1573A49099AA8269F1795C519458BE423A8C0033AEED68E2I0H9J" TargetMode="External"/><Relationship Id="rId49" Type="http://schemas.openxmlformats.org/officeDocument/2006/relationships/hyperlink" Target="consultantplus://offline/ref=747F550818F2E0180D6BB7944D239EA312548B0850C6A5CAD94B85812825281322C211B175CF37B4B913D5040068C12585CE6E8C01L7WFJ" TargetMode="External"/><Relationship Id="rId57" Type="http://schemas.microsoft.com/office/2007/relationships/stylesWithEffects" Target="stylesWithEffects.xm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58C015AC0A5CAD94B85812825281322C211B371C93CE8E05CD4584639D22785CE6C881D7EFEB6LDWDJ" TargetMode="Externa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https://login.consultant.ru/link/?req=doc&amp;base=LAW&amp;n=422093&amp;dst=100161"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https://login.consultant.ru/link/?req=doc&amp;base=LAW&amp;n=430635&amp;dst=290&amp;field=134&amp;date=23.07.2023" TargetMode="External"/><Relationship Id="rId48" Type="http://schemas.openxmlformats.org/officeDocument/2006/relationships/hyperlink" Target="consultantplus://offline/ref=747F550818F2E0180D6BB7944D239EA312548B0850C6A5CAD94B85812825281322C211B371CB38EBBC06C45C0F6EDB3B81D4728E037ELFWDJ" TargetMode="External"/><Relationship Id="rId56" Type="http://schemas.openxmlformats.org/officeDocument/2006/relationships/theme" Target="theme/theme1.xml"/><Relationship Id="rId8" Type="http://schemas.openxmlformats.org/officeDocument/2006/relationships/hyperlink" Target="http://www.govvrn.ru" TargetMode="Externa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1C118-C326-401E-AAFF-8193EDBF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75</Pages>
  <Words>23205</Words>
  <Characters>132272</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Лидия</cp:lastModifiedBy>
  <cp:revision>3</cp:revision>
  <cp:lastPrinted>2023-07-31T07:48:00Z</cp:lastPrinted>
  <dcterms:created xsi:type="dcterms:W3CDTF">2024-11-07T06:26:00Z</dcterms:created>
  <dcterms:modified xsi:type="dcterms:W3CDTF">2024-11-07T07:19:00Z</dcterms:modified>
</cp:coreProperties>
</file>