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Pr="0024128A" w:rsidRDefault="0024128A" w:rsidP="00050E22">
      <w:pPr>
        <w:jc w:val="center"/>
        <w:rPr>
          <w:b/>
          <w:sz w:val="28"/>
          <w:szCs w:val="28"/>
        </w:rPr>
      </w:pPr>
      <w:r w:rsidRPr="0024128A">
        <w:rPr>
          <w:b/>
          <w:sz w:val="28"/>
          <w:szCs w:val="28"/>
        </w:rPr>
        <w:t xml:space="preserve">СОВЕТ НАРОДНЫХ ДЕПУТАТОВ </w:t>
      </w:r>
    </w:p>
    <w:p w:rsidR="00050E22" w:rsidRPr="0024128A" w:rsidRDefault="0024128A" w:rsidP="00050E22">
      <w:pPr>
        <w:jc w:val="center"/>
        <w:rPr>
          <w:b/>
          <w:sz w:val="28"/>
          <w:szCs w:val="28"/>
        </w:rPr>
      </w:pPr>
      <w:r w:rsidRPr="0024128A">
        <w:rPr>
          <w:b/>
          <w:sz w:val="28"/>
          <w:szCs w:val="28"/>
        </w:rPr>
        <w:t>ВИХЛЯЕВСКОГО СЕЛЬСКОГО ПОСЕЛЕНИЯ</w:t>
      </w:r>
    </w:p>
    <w:p w:rsidR="00050E22" w:rsidRPr="0024128A" w:rsidRDefault="0024128A" w:rsidP="00050E22">
      <w:pPr>
        <w:jc w:val="center"/>
        <w:rPr>
          <w:b/>
          <w:sz w:val="28"/>
          <w:szCs w:val="28"/>
        </w:rPr>
      </w:pPr>
      <w:r w:rsidRPr="0024128A">
        <w:rPr>
          <w:b/>
          <w:sz w:val="28"/>
          <w:szCs w:val="28"/>
        </w:rPr>
        <w:t>ПОВОРИНСКОГО МУНИЦИПАЛЬНОГО РАЙОНА</w:t>
      </w:r>
    </w:p>
    <w:p w:rsidR="00050E22" w:rsidRPr="0024128A" w:rsidRDefault="0024128A" w:rsidP="00050E22">
      <w:pPr>
        <w:jc w:val="center"/>
        <w:rPr>
          <w:b/>
          <w:sz w:val="28"/>
          <w:szCs w:val="28"/>
        </w:rPr>
      </w:pPr>
      <w:r w:rsidRPr="0024128A">
        <w:rPr>
          <w:b/>
          <w:sz w:val="28"/>
          <w:szCs w:val="28"/>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24128A" w:rsidP="00050E22">
      <w:pPr>
        <w:jc w:val="center"/>
        <w:rPr>
          <w:b/>
          <w:sz w:val="28"/>
          <w:szCs w:val="28"/>
        </w:rPr>
      </w:pPr>
      <w:r>
        <w:rPr>
          <w:b/>
          <w:sz w:val="28"/>
          <w:szCs w:val="28"/>
        </w:rPr>
        <w:t>ВИХЛЯЕВСКОГО</w:t>
      </w:r>
      <w:r w:rsidR="00050E22" w:rsidRPr="00BA7725">
        <w:rPr>
          <w:b/>
          <w:sz w:val="28"/>
          <w:szCs w:val="28"/>
        </w:rPr>
        <w:t xml:space="preserve">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Default="00050E22" w:rsidP="0024128A">
      <w:pPr>
        <w:rPr>
          <w:sz w:val="28"/>
          <w:szCs w:val="28"/>
        </w:rPr>
      </w:pPr>
    </w:p>
    <w:p w:rsidR="00050E22" w:rsidRDefault="00826487" w:rsidP="00050E22">
      <w:pPr>
        <w:jc w:val="center"/>
        <w:rPr>
          <w:b/>
          <w:sz w:val="28"/>
          <w:szCs w:val="28"/>
        </w:rPr>
      </w:pPr>
      <w:r>
        <w:rPr>
          <w:b/>
          <w:sz w:val="28"/>
          <w:szCs w:val="28"/>
        </w:rPr>
        <w:t>Выпуск № 4</w:t>
      </w:r>
    </w:p>
    <w:p w:rsidR="00050E22" w:rsidRDefault="005E43A6" w:rsidP="00050E22">
      <w:pPr>
        <w:jc w:val="center"/>
        <w:rPr>
          <w:sz w:val="28"/>
          <w:szCs w:val="28"/>
        </w:rPr>
      </w:pPr>
      <w:r>
        <w:rPr>
          <w:b/>
          <w:sz w:val="28"/>
          <w:szCs w:val="28"/>
        </w:rPr>
        <w:t xml:space="preserve">от </w:t>
      </w:r>
      <w:r w:rsidR="00826487">
        <w:rPr>
          <w:b/>
          <w:sz w:val="28"/>
          <w:szCs w:val="28"/>
        </w:rPr>
        <w:t xml:space="preserve"> 27</w:t>
      </w:r>
      <w:r w:rsidR="00C1140D">
        <w:rPr>
          <w:b/>
          <w:sz w:val="28"/>
          <w:szCs w:val="28"/>
        </w:rPr>
        <w:t>.</w:t>
      </w:r>
      <w:r w:rsidR="00826487">
        <w:rPr>
          <w:b/>
          <w:sz w:val="28"/>
          <w:szCs w:val="28"/>
        </w:rPr>
        <w:t>11</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Default="00050E22"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Pr="000230C4" w:rsidRDefault="0024128A" w:rsidP="000230C4">
      <w:pPr>
        <w:rPr>
          <w:sz w:val="28"/>
          <w:szCs w:val="28"/>
        </w:rPr>
      </w:pPr>
    </w:p>
    <w:p w:rsidR="004C19C0" w:rsidRDefault="004C19C0" w:rsidP="00050E22">
      <w:pPr>
        <w:jc w:val="center"/>
        <w:rPr>
          <w:b/>
          <w:sz w:val="24"/>
          <w:szCs w:val="24"/>
        </w:rPr>
      </w:pPr>
    </w:p>
    <w:p w:rsidR="00050E22" w:rsidRPr="004C19C0" w:rsidRDefault="00050E22" w:rsidP="00050E22">
      <w:pPr>
        <w:jc w:val="center"/>
        <w:rPr>
          <w:b/>
          <w:sz w:val="24"/>
          <w:szCs w:val="24"/>
        </w:rPr>
      </w:pPr>
      <w:r w:rsidRPr="004C19C0">
        <w:rPr>
          <w:b/>
          <w:sz w:val="24"/>
          <w:szCs w:val="24"/>
        </w:rPr>
        <w:t>СОДЕРЖАНИЕ:</w:t>
      </w:r>
    </w:p>
    <w:p w:rsidR="00050E22" w:rsidRPr="004C19C0" w:rsidRDefault="00050E22" w:rsidP="00050E22">
      <w:pPr>
        <w:pStyle w:val="a8"/>
        <w:jc w:val="left"/>
        <w:rPr>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114"/>
        <w:gridCol w:w="5358"/>
        <w:gridCol w:w="782"/>
      </w:tblGrid>
      <w:tr w:rsidR="00A72BE5" w:rsidRPr="004C19C0" w:rsidTr="0024128A">
        <w:tc>
          <w:tcPr>
            <w:tcW w:w="679"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w:t>
            </w:r>
          </w:p>
          <w:p w:rsidR="00050E22" w:rsidRPr="004C19C0" w:rsidRDefault="0024128A" w:rsidP="00FF4D28">
            <w:pPr>
              <w:jc w:val="center"/>
              <w:rPr>
                <w:b/>
                <w:sz w:val="24"/>
                <w:szCs w:val="24"/>
                <w:lang w:eastAsia="en-US"/>
              </w:rPr>
            </w:pPr>
            <w:r w:rsidRPr="004C19C0">
              <w:rPr>
                <w:b/>
                <w:sz w:val="24"/>
                <w:szCs w:val="24"/>
                <w:lang w:eastAsia="en-US"/>
              </w:rPr>
              <w:t>п/</w:t>
            </w:r>
            <w:r w:rsidR="00050E22" w:rsidRPr="004C19C0">
              <w:rPr>
                <w:b/>
                <w:sz w:val="24"/>
                <w:szCs w:val="24"/>
                <w:lang w:eastAsia="en-US"/>
              </w:rPr>
              <w:t>п</w:t>
            </w:r>
          </w:p>
        </w:tc>
        <w:tc>
          <w:tcPr>
            <w:tcW w:w="2114"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Вид, дата принятия,</w:t>
            </w:r>
          </w:p>
          <w:p w:rsidR="00050E22" w:rsidRPr="004C19C0" w:rsidRDefault="00050E22" w:rsidP="00FF4D28">
            <w:pPr>
              <w:jc w:val="center"/>
              <w:rPr>
                <w:b/>
                <w:sz w:val="24"/>
                <w:szCs w:val="24"/>
                <w:lang w:eastAsia="en-US"/>
              </w:rPr>
            </w:pPr>
            <w:r w:rsidRPr="004C19C0">
              <w:rPr>
                <w:b/>
                <w:sz w:val="24"/>
                <w:szCs w:val="24"/>
                <w:lang w:eastAsia="en-US"/>
              </w:rPr>
              <w:t>номер</w:t>
            </w:r>
          </w:p>
          <w:p w:rsidR="00050E22" w:rsidRPr="004C19C0" w:rsidRDefault="00050E22" w:rsidP="00FF4D28">
            <w:pPr>
              <w:jc w:val="center"/>
              <w:rPr>
                <w:b/>
                <w:sz w:val="24"/>
                <w:szCs w:val="24"/>
                <w:lang w:eastAsia="en-US"/>
              </w:rPr>
            </w:pPr>
            <w:r w:rsidRPr="004C19C0">
              <w:rPr>
                <w:b/>
                <w:sz w:val="24"/>
                <w:szCs w:val="24"/>
                <w:lang w:eastAsia="en-US"/>
              </w:rPr>
              <w:t>НПА</w:t>
            </w:r>
          </w:p>
        </w:tc>
        <w:tc>
          <w:tcPr>
            <w:tcW w:w="5358"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Стр.</w:t>
            </w:r>
          </w:p>
        </w:tc>
      </w:tr>
      <w:tr w:rsidR="00A72BE5" w:rsidRPr="004C19C0" w:rsidTr="0024128A">
        <w:tc>
          <w:tcPr>
            <w:tcW w:w="679"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2114"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5358"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E9564D" w:rsidRPr="00826487" w:rsidRDefault="0024128A" w:rsidP="00FF4D28">
            <w:pPr>
              <w:rPr>
                <w:sz w:val="24"/>
                <w:szCs w:val="24"/>
                <w:lang w:eastAsia="en-US"/>
              </w:rPr>
            </w:pPr>
            <w:r w:rsidRPr="00826487">
              <w:rPr>
                <w:sz w:val="24"/>
                <w:szCs w:val="24"/>
                <w:lang w:eastAsia="en-US"/>
              </w:rPr>
              <w:t>1</w:t>
            </w:r>
          </w:p>
        </w:tc>
        <w:tc>
          <w:tcPr>
            <w:tcW w:w="2114" w:type="dxa"/>
            <w:tcBorders>
              <w:top w:val="single" w:sz="4" w:space="0" w:color="auto"/>
              <w:left w:val="single" w:sz="4" w:space="0" w:color="auto"/>
              <w:bottom w:val="single" w:sz="4" w:space="0" w:color="auto"/>
              <w:right w:val="single" w:sz="4" w:space="0" w:color="auto"/>
            </w:tcBorders>
            <w:hideMark/>
          </w:tcPr>
          <w:p w:rsidR="00E9564D" w:rsidRPr="00826487" w:rsidRDefault="00826487" w:rsidP="00FF4D28">
            <w:pPr>
              <w:rPr>
                <w:rFonts w:eastAsiaTheme="minorEastAsia"/>
                <w:sz w:val="24"/>
                <w:szCs w:val="24"/>
              </w:rPr>
            </w:pPr>
            <w:r w:rsidRPr="00826487">
              <w:rPr>
                <w:rFonts w:eastAsiaTheme="minorEastAsia"/>
                <w:sz w:val="24"/>
                <w:szCs w:val="24"/>
              </w:rPr>
              <w:t>Постановление от 20.11</w:t>
            </w:r>
            <w:r w:rsidR="0024128A" w:rsidRPr="00826487">
              <w:rPr>
                <w:rFonts w:eastAsiaTheme="minorEastAsia"/>
                <w:sz w:val="24"/>
                <w:szCs w:val="24"/>
              </w:rPr>
              <w:t>.2024 №6</w:t>
            </w:r>
            <w:r w:rsidRPr="00826487">
              <w:rPr>
                <w:rFonts w:eastAsiaTheme="minorEastAsia"/>
                <w:sz w:val="24"/>
                <w:szCs w:val="24"/>
              </w:rPr>
              <w:t>4</w:t>
            </w:r>
          </w:p>
        </w:tc>
        <w:tc>
          <w:tcPr>
            <w:tcW w:w="5358" w:type="dxa"/>
            <w:tcBorders>
              <w:top w:val="single" w:sz="4" w:space="0" w:color="auto"/>
              <w:left w:val="single" w:sz="4" w:space="0" w:color="auto"/>
              <w:bottom w:val="single" w:sz="4" w:space="0" w:color="auto"/>
              <w:right w:val="single" w:sz="4" w:space="0" w:color="auto"/>
            </w:tcBorders>
            <w:hideMark/>
          </w:tcPr>
          <w:p w:rsidR="00E9564D" w:rsidRPr="00826487" w:rsidRDefault="00826487" w:rsidP="004C19C0">
            <w:pPr>
              <w:jc w:val="both"/>
              <w:rPr>
                <w:sz w:val="24"/>
                <w:szCs w:val="24"/>
              </w:rPr>
            </w:pPr>
            <w:r w:rsidRPr="00826487">
              <w:rPr>
                <w:bCs/>
                <w:kern w:val="28"/>
                <w:sz w:val="24"/>
                <w:szCs w:val="24"/>
              </w:rPr>
              <w:t>О признании утратившими силу отдельных нормативно-правовых актов администрации Вихляевского сельского поселения</w:t>
            </w:r>
          </w:p>
        </w:tc>
        <w:tc>
          <w:tcPr>
            <w:tcW w:w="782" w:type="dxa"/>
            <w:tcBorders>
              <w:top w:val="single" w:sz="4" w:space="0" w:color="auto"/>
              <w:left w:val="single" w:sz="4" w:space="0" w:color="auto"/>
              <w:bottom w:val="single" w:sz="4" w:space="0" w:color="auto"/>
              <w:right w:val="single" w:sz="4" w:space="0" w:color="auto"/>
            </w:tcBorders>
          </w:tcPr>
          <w:p w:rsidR="00E9564D" w:rsidRPr="004C19C0" w:rsidRDefault="00DD1FFF" w:rsidP="00FF4D28">
            <w:pPr>
              <w:jc w:val="center"/>
              <w:rPr>
                <w:sz w:val="24"/>
                <w:szCs w:val="24"/>
                <w:lang w:eastAsia="en-US"/>
              </w:rPr>
            </w:pPr>
            <w:r>
              <w:rPr>
                <w:sz w:val="24"/>
                <w:szCs w:val="24"/>
                <w:lang w:eastAsia="en-US"/>
              </w:rPr>
              <w:t>3</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39520F" w:rsidRPr="00826487" w:rsidRDefault="0024128A" w:rsidP="00FF4D28">
            <w:pPr>
              <w:rPr>
                <w:sz w:val="24"/>
                <w:szCs w:val="24"/>
                <w:lang w:eastAsia="en-US"/>
              </w:rPr>
            </w:pPr>
            <w:r w:rsidRPr="00826487">
              <w:rPr>
                <w:sz w:val="24"/>
                <w:szCs w:val="24"/>
                <w:lang w:eastAsia="en-US"/>
              </w:rPr>
              <w:t>2</w:t>
            </w:r>
          </w:p>
        </w:tc>
        <w:tc>
          <w:tcPr>
            <w:tcW w:w="2114" w:type="dxa"/>
            <w:tcBorders>
              <w:top w:val="single" w:sz="4" w:space="0" w:color="auto"/>
              <w:left w:val="single" w:sz="4" w:space="0" w:color="auto"/>
              <w:bottom w:val="single" w:sz="4" w:space="0" w:color="auto"/>
              <w:right w:val="single" w:sz="4" w:space="0" w:color="auto"/>
            </w:tcBorders>
            <w:hideMark/>
          </w:tcPr>
          <w:p w:rsidR="0039520F" w:rsidRPr="00826487" w:rsidRDefault="00826487" w:rsidP="00FF4D28">
            <w:pPr>
              <w:rPr>
                <w:rFonts w:eastAsiaTheme="minorEastAsia"/>
                <w:sz w:val="24"/>
                <w:szCs w:val="24"/>
              </w:rPr>
            </w:pPr>
            <w:r w:rsidRPr="00826487">
              <w:rPr>
                <w:rFonts w:eastAsiaTheme="minorEastAsia"/>
                <w:sz w:val="24"/>
                <w:szCs w:val="24"/>
              </w:rPr>
              <w:t>Решение СНД от 26.11</w:t>
            </w:r>
            <w:r w:rsidR="0024128A" w:rsidRPr="00826487">
              <w:rPr>
                <w:rFonts w:eastAsiaTheme="minorEastAsia"/>
                <w:sz w:val="24"/>
                <w:szCs w:val="24"/>
              </w:rPr>
              <w:t>.2024 №</w:t>
            </w:r>
            <w:r w:rsidRPr="00826487">
              <w:rPr>
                <w:rFonts w:eastAsiaTheme="minorEastAsia"/>
                <w:sz w:val="24"/>
                <w:szCs w:val="24"/>
              </w:rPr>
              <w:t>24</w:t>
            </w:r>
          </w:p>
        </w:tc>
        <w:tc>
          <w:tcPr>
            <w:tcW w:w="5358" w:type="dxa"/>
            <w:tcBorders>
              <w:top w:val="single" w:sz="4" w:space="0" w:color="auto"/>
              <w:left w:val="single" w:sz="4" w:space="0" w:color="auto"/>
              <w:bottom w:val="single" w:sz="4" w:space="0" w:color="auto"/>
              <w:right w:val="single" w:sz="4" w:space="0" w:color="auto"/>
            </w:tcBorders>
            <w:hideMark/>
          </w:tcPr>
          <w:p w:rsidR="0039520F" w:rsidRPr="00826487" w:rsidRDefault="00826487" w:rsidP="004C19C0">
            <w:pPr>
              <w:jc w:val="both"/>
              <w:rPr>
                <w:sz w:val="24"/>
                <w:szCs w:val="24"/>
              </w:rPr>
            </w:pPr>
            <w:r w:rsidRPr="00826487">
              <w:rPr>
                <w:sz w:val="24"/>
                <w:szCs w:val="24"/>
              </w:rPr>
              <w:t>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26.11.2021г. №24 «Об утверждении Положения о муниципальном жилищном контроле на территории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39520F" w:rsidRPr="004C19C0" w:rsidRDefault="00DD1FFF" w:rsidP="00FF4D28">
            <w:pPr>
              <w:jc w:val="center"/>
              <w:rPr>
                <w:sz w:val="24"/>
                <w:szCs w:val="24"/>
                <w:lang w:eastAsia="en-US"/>
              </w:rPr>
            </w:pPr>
            <w:r>
              <w:rPr>
                <w:sz w:val="24"/>
                <w:szCs w:val="24"/>
                <w:lang w:eastAsia="en-US"/>
              </w:rPr>
              <w:t>3</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8D24AD" w:rsidRPr="00826487" w:rsidRDefault="0024128A" w:rsidP="00FF4D28">
            <w:pPr>
              <w:rPr>
                <w:sz w:val="24"/>
                <w:szCs w:val="24"/>
                <w:lang w:eastAsia="en-US"/>
              </w:rPr>
            </w:pPr>
            <w:r w:rsidRPr="00826487">
              <w:rPr>
                <w:sz w:val="24"/>
                <w:szCs w:val="24"/>
                <w:lang w:eastAsia="en-US"/>
              </w:rPr>
              <w:t>3</w:t>
            </w:r>
          </w:p>
        </w:tc>
        <w:tc>
          <w:tcPr>
            <w:tcW w:w="2114" w:type="dxa"/>
            <w:tcBorders>
              <w:top w:val="single" w:sz="4" w:space="0" w:color="auto"/>
              <w:left w:val="single" w:sz="4" w:space="0" w:color="auto"/>
              <w:bottom w:val="single" w:sz="4" w:space="0" w:color="auto"/>
              <w:right w:val="single" w:sz="4" w:space="0" w:color="auto"/>
            </w:tcBorders>
            <w:hideMark/>
          </w:tcPr>
          <w:p w:rsidR="008D24AD" w:rsidRPr="00826487" w:rsidRDefault="00826487" w:rsidP="00FF4D28">
            <w:pPr>
              <w:rPr>
                <w:rFonts w:eastAsiaTheme="minorEastAsia"/>
                <w:sz w:val="24"/>
                <w:szCs w:val="24"/>
              </w:rPr>
            </w:pPr>
            <w:r w:rsidRPr="00826487">
              <w:rPr>
                <w:rFonts w:eastAsiaTheme="minorEastAsia"/>
                <w:sz w:val="24"/>
                <w:szCs w:val="24"/>
              </w:rPr>
              <w:t>Решение СНД от 26.11.2024 №25</w:t>
            </w:r>
          </w:p>
        </w:tc>
        <w:tc>
          <w:tcPr>
            <w:tcW w:w="5358" w:type="dxa"/>
            <w:tcBorders>
              <w:top w:val="single" w:sz="4" w:space="0" w:color="auto"/>
              <w:left w:val="single" w:sz="4" w:space="0" w:color="auto"/>
              <w:bottom w:val="single" w:sz="4" w:space="0" w:color="auto"/>
              <w:right w:val="single" w:sz="4" w:space="0" w:color="auto"/>
            </w:tcBorders>
            <w:hideMark/>
          </w:tcPr>
          <w:p w:rsidR="008D24AD" w:rsidRPr="00826487" w:rsidRDefault="00826487" w:rsidP="004C19C0">
            <w:pPr>
              <w:jc w:val="both"/>
              <w:rPr>
                <w:sz w:val="24"/>
                <w:szCs w:val="24"/>
              </w:rPr>
            </w:pPr>
            <w:r w:rsidRPr="00826487">
              <w:rPr>
                <w:sz w:val="24"/>
                <w:szCs w:val="24"/>
              </w:rPr>
              <w:t>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26.11.2021г. №23 «Об утверждении Положения о муниципальном контроле в сфере благоустройства на территории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8D24AD" w:rsidRPr="004C19C0" w:rsidRDefault="00DD1FFF" w:rsidP="00FF4D28">
            <w:pPr>
              <w:jc w:val="center"/>
              <w:rPr>
                <w:sz w:val="24"/>
                <w:szCs w:val="24"/>
                <w:lang w:eastAsia="en-US"/>
              </w:rPr>
            </w:pPr>
            <w:r>
              <w:rPr>
                <w:sz w:val="24"/>
                <w:szCs w:val="24"/>
                <w:lang w:eastAsia="en-US"/>
              </w:rPr>
              <w:t>4</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8D24AD" w:rsidRPr="00826487" w:rsidRDefault="0024128A" w:rsidP="00FF4D28">
            <w:pPr>
              <w:rPr>
                <w:sz w:val="24"/>
                <w:szCs w:val="24"/>
                <w:lang w:eastAsia="en-US"/>
              </w:rPr>
            </w:pPr>
            <w:r w:rsidRPr="00826487">
              <w:rPr>
                <w:sz w:val="24"/>
                <w:szCs w:val="24"/>
                <w:lang w:eastAsia="en-US"/>
              </w:rPr>
              <w:t>4</w:t>
            </w:r>
          </w:p>
        </w:tc>
        <w:tc>
          <w:tcPr>
            <w:tcW w:w="2114" w:type="dxa"/>
            <w:tcBorders>
              <w:top w:val="single" w:sz="4" w:space="0" w:color="auto"/>
              <w:left w:val="single" w:sz="4" w:space="0" w:color="auto"/>
              <w:bottom w:val="single" w:sz="4" w:space="0" w:color="auto"/>
              <w:right w:val="single" w:sz="4" w:space="0" w:color="auto"/>
            </w:tcBorders>
            <w:hideMark/>
          </w:tcPr>
          <w:p w:rsidR="008D24AD" w:rsidRPr="00826487" w:rsidRDefault="00826487" w:rsidP="00FF4D28">
            <w:pPr>
              <w:rPr>
                <w:rFonts w:eastAsiaTheme="minorEastAsia"/>
                <w:sz w:val="24"/>
                <w:szCs w:val="24"/>
              </w:rPr>
            </w:pPr>
            <w:r w:rsidRPr="00826487">
              <w:rPr>
                <w:rFonts w:eastAsiaTheme="minorEastAsia"/>
                <w:sz w:val="24"/>
                <w:szCs w:val="24"/>
              </w:rPr>
              <w:t>Решение СНД от 26.11.2024 №26</w:t>
            </w:r>
          </w:p>
        </w:tc>
        <w:tc>
          <w:tcPr>
            <w:tcW w:w="5358" w:type="dxa"/>
            <w:tcBorders>
              <w:top w:val="single" w:sz="4" w:space="0" w:color="auto"/>
              <w:left w:val="single" w:sz="4" w:space="0" w:color="auto"/>
              <w:bottom w:val="single" w:sz="4" w:space="0" w:color="auto"/>
              <w:right w:val="single" w:sz="4" w:space="0" w:color="auto"/>
            </w:tcBorders>
            <w:hideMark/>
          </w:tcPr>
          <w:p w:rsidR="008D24AD" w:rsidRPr="00826487" w:rsidRDefault="00826487" w:rsidP="004C19C0">
            <w:pPr>
              <w:jc w:val="both"/>
              <w:rPr>
                <w:sz w:val="24"/>
                <w:szCs w:val="24"/>
              </w:rPr>
            </w:pPr>
            <w:r w:rsidRPr="00826487">
              <w:rPr>
                <w:sz w:val="24"/>
                <w:szCs w:val="24"/>
              </w:rPr>
              <w:t>О принятии проекта бюджета Вихляевского сельского поселения на 2025 год и на плановый период 2026 и 2027 годов и о назначении публичных слушаний</w:t>
            </w:r>
          </w:p>
        </w:tc>
        <w:tc>
          <w:tcPr>
            <w:tcW w:w="782" w:type="dxa"/>
            <w:tcBorders>
              <w:top w:val="single" w:sz="4" w:space="0" w:color="auto"/>
              <w:left w:val="single" w:sz="4" w:space="0" w:color="auto"/>
              <w:bottom w:val="single" w:sz="4" w:space="0" w:color="auto"/>
              <w:right w:val="single" w:sz="4" w:space="0" w:color="auto"/>
            </w:tcBorders>
          </w:tcPr>
          <w:p w:rsidR="008D24AD" w:rsidRPr="004C19C0" w:rsidRDefault="00DD1FFF" w:rsidP="00FF4D28">
            <w:pPr>
              <w:jc w:val="center"/>
              <w:rPr>
                <w:sz w:val="24"/>
                <w:szCs w:val="24"/>
                <w:lang w:eastAsia="en-US"/>
              </w:rPr>
            </w:pPr>
            <w:r>
              <w:rPr>
                <w:sz w:val="24"/>
                <w:szCs w:val="24"/>
                <w:lang w:eastAsia="en-US"/>
              </w:rPr>
              <w:t>5</w:t>
            </w:r>
          </w:p>
        </w:tc>
      </w:tr>
    </w:tbl>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FF4D28" w:rsidRDefault="00FF4D28"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82252D">
      <w:pPr>
        <w:rPr>
          <w:rFonts w:ascii="Arial" w:eastAsia="Calibri" w:hAnsi="Arial" w:cs="Arial"/>
          <w:sz w:val="24"/>
          <w:szCs w:val="24"/>
          <w:lang w:eastAsia="en-US"/>
        </w:rPr>
      </w:pPr>
    </w:p>
    <w:p w:rsidR="00DD1FFF" w:rsidRDefault="00DD1FFF" w:rsidP="00DD1FFF">
      <w:pPr>
        <w:jc w:val="center"/>
        <w:rPr>
          <w:b/>
          <w:bCs/>
          <w:sz w:val="28"/>
          <w:szCs w:val="28"/>
        </w:rPr>
      </w:pPr>
    </w:p>
    <w:p w:rsidR="00DD1FFF" w:rsidRPr="00DD1FFF" w:rsidRDefault="00DD1FFF" w:rsidP="00DD1FFF">
      <w:pPr>
        <w:jc w:val="center"/>
        <w:rPr>
          <w:b/>
          <w:bCs/>
          <w:sz w:val="24"/>
          <w:szCs w:val="24"/>
        </w:rPr>
      </w:pPr>
      <w:r w:rsidRPr="00DD1FFF">
        <w:rPr>
          <w:b/>
          <w:bCs/>
          <w:sz w:val="24"/>
          <w:szCs w:val="24"/>
        </w:rPr>
        <w:lastRenderedPageBreak/>
        <w:t>АДМИНИСТРАЦИЯ ВИХЛЯЕВСКОГО СЕЛЬСКОГО ПОСЕЛЕНИЯ</w:t>
      </w:r>
    </w:p>
    <w:p w:rsidR="00DD1FFF" w:rsidRPr="00DD1FFF" w:rsidRDefault="00DD1FFF" w:rsidP="00DD1FFF">
      <w:pPr>
        <w:ind w:firstLine="567"/>
        <w:jc w:val="center"/>
        <w:rPr>
          <w:b/>
          <w:sz w:val="24"/>
          <w:szCs w:val="24"/>
        </w:rPr>
      </w:pPr>
      <w:r w:rsidRPr="00DD1FFF">
        <w:rPr>
          <w:b/>
          <w:bCs/>
          <w:sz w:val="24"/>
          <w:szCs w:val="24"/>
        </w:rPr>
        <w:t>ПОВОРИНСКОГО МУНИЦИПАЛЬНОГО РАЙОНА</w:t>
      </w:r>
    </w:p>
    <w:p w:rsidR="00DD1FFF" w:rsidRPr="00DD1FFF" w:rsidRDefault="00DD1FFF" w:rsidP="00DD1FFF">
      <w:pPr>
        <w:ind w:firstLine="567"/>
        <w:jc w:val="center"/>
        <w:rPr>
          <w:b/>
          <w:bCs/>
          <w:sz w:val="24"/>
          <w:szCs w:val="24"/>
        </w:rPr>
      </w:pPr>
      <w:r w:rsidRPr="00DD1FFF">
        <w:rPr>
          <w:b/>
          <w:bCs/>
          <w:sz w:val="24"/>
          <w:szCs w:val="24"/>
        </w:rPr>
        <w:t>ВОРОНЕЖСКОЙ ОБЛАСТИ</w:t>
      </w:r>
    </w:p>
    <w:p w:rsidR="00DD1FFF" w:rsidRPr="00DD1FFF" w:rsidRDefault="00DD1FFF" w:rsidP="00DD1FFF">
      <w:pPr>
        <w:ind w:firstLine="567"/>
        <w:jc w:val="center"/>
        <w:rPr>
          <w:sz w:val="24"/>
          <w:szCs w:val="24"/>
        </w:rPr>
      </w:pPr>
    </w:p>
    <w:p w:rsidR="00DD1FFF" w:rsidRPr="00DD1FFF" w:rsidRDefault="00DD1FFF" w:rsidP="00DD1FFF">
      <w:pPr>
        <w:tabs>
          <w:tab w:val="left" w:pos="426"/>
          <w:tab w:val="left" w:pos="2977"/>
        </w:tabs>
        <w:autoSpaceDE w:val="0"/>
        <w:autoSpaceDN w:val="0"/>
        <w:jc w:val="center"/>
        <w:rPr>
          <w:b/>
          <w:sz w:val="24"/>
          <w:szCs w:val="24"/>
        </w:rPr>
      </w:pPr>
      <w:r w:rsidRPr="00DD1FFF">
        <w:rPr>
          <w:b/>
          <w:sz w:val="24"/>
          <w:szCs w:val="24"/>
        </w:rPr>
        <w:t>ПОСТАНОВЛЕНИЕ</w:t>
      </w:r>
    </w:p>
    <w:p w:rsidR="00DD1FFF" w:rsidRPr="00DD1FFF" w:rsidRDefault="00DD1FFF" w:rsidP="00DD1FFF">
      <w:pPr>
        <w:tabs>
          <w:tab w:val="left" w:pos="426"/>
          <w:tab w:val="left" w:pos="2977"/>
        </w:tabs>
        <w:autoSpaceDE w:val="0"/>
        <w:autoSpaceDN w:val="0"/>
        <w:jc w:val="center"/>
        <w:rPr>
          <w:bCs/>
          <w:spacing w:val="40"/>
          <w:sz w:val="24"/>
          <w:szCs w:val="24"/>
        </w:rPr>
      </w:pPr>
    </w:p>
    <w:p w:rsidR="00DD1FFF" w:rsidRPr="00DD1FFF" w:rsidRDefault="00DD1FFF" w:rsidP="00DD1FFF">
      <w:pPr>
        <w:jc w:val="both"/>
        <w:rPr>
          <w:sz w:val="24"/>
          <w:szCs w:val="24"/>
        </w:rPr>
      </w:pPr>
      <w:r w:rsidRPr="00DD1FFF">
        <w:rPr>
          <w:sz w:val="24"/>
          <w:szCs w:val="24"/>
        </w:rPr>
        <w:t>от «20» ноября 2024 года   №</w:t>
      </w:r>
      <w:bookmarkStart w:id="0" w:name="_GoBack"/>
      <w:bookmarkEnd w:id="0"/>
      <w:r w:rsidRPr="00DD1FFF">
        <w:rPr>
          <w:sz w:val="24"/>
          <w:szCs w:val="24"/>
        </w:rPr>
        <w:t xml:space="preserve">  64</w:t>
      </w:r>
    </w:p>
    <w:p w:rsidR="00DD1FFF" w:rsidRPr="00DD1FFF" w:rsidRDefault="00DD1FFF" w:rsidP="00DD1FFF">
      <w:pPr>
        <w:rPr>
          <w:sz w:val="24"/>
          <w:szCs w:val="24"/>
        </w:rPr>
      </w:pPr>
      <w:r w:rsidRPr="00DD1FFF">
        <w:rPr>
          <w:sz w:val="24"/>
          <w:szCs w:val="24"/>
        </w:rPr>
        <w:t xml:space="preserve">      с. Вихляевка</w:t>
      </w:r>
    </w:p>
    <w:p w:rsidR="00DD1FFF" w:rsidRPr="00DD1FFF" w:rsidRDefault="00DD1FFF" w:rsidP="00DD1FFF">
      <w:pPr>
        <w:jc w:val="both"/>
        <w:outlineLvl w:val="0"/>
        <w:rPr>
          <w:sz w:val="24"/>
          <w:szCs w:val="24"/>
        </w:rPr>
      </w:pPr>
    </w:p>
    <w:p w:rsidR="00DD1FFF" w:rsidRPr="00DD1FFF" w:rsidRDefault="00DD1FFF" w:rsidP="00DD1FFF">
      <w:pPr>
        <w:ind w:right="3543"/>
        <w:jc w:val="both"/>
        <w:outlineLvl w:val="0"/>
        <w:rPr>
          <w:b/>
          <w:bCs/>
          <w:kern w:val="28"/>
          <w:sz w:val="24"/>
          <w:szCs w:val="24"/>
        </w:rPr>
      </w:pPr>
      <w:r w:rsidRPr="00DD1FFF">
        <w:rPr>
          <w:b/>
          <w:bCs/>
          <w:kern w:val="28"/>
          <w:sz w:val="24"/>
          <w:szCs w:val="24"/>
        </w:rPr>
        <w:t>О признании утратившими силу отдельных нормативно-правовых актов администрации Вихляевского сельского поселения</w:t>
      </w:r>
    </w:p>
    <w:p w:rsidR="00DD1FFF" w:rsidRPr="00DD1FFF" w:rsidRDefault="00DD1FFF" w:rsidP="00DD1FFF">
      <w:pPr>
        <w:outlineLvl w:val="0"/>
        <w:rPr>
          <w:b/>
          <w:bCs/>
          <w:kern w:val="28"/>
          <w:sz w:val="24"/>
          <w:szCs w:val="24"/>
        </w:rPr>
      </w:pPr>
    </w:p>
    <w:p w:rsidR="00DD1FFF" w:rsidRPr="00DD1FFF" w:rsidRDefault="00DD1FFF" w:rsidP="00DD1FFF">
      <w:pPr>
        <w:pStyle w:val="a3"/>
        <w:widowControl w:val="0"/>
        <w:tabs>
          <w:tab w:val="left" w:pos="0"/>
        </w:tabs>
        <w:autoSpaceDE w:val="0"/>
        <w:autoSpaceDN w:val="0"/>
        <w:adjustRightInd w:val="0"/>
        <w:ind w:firstLine="709"/>
        <w:jc w:val="both"/>
        <w:rPr>
          <w:rFonts w:ascii="Times New Roman" w:hAnsi="Times New Roman"/>
          <w:sz w:val="24"/>
          <w:szCs w:val="24"/>
        </w:rPr>
      </w:pPr>
      <w:r w:rsidRPr="00DD1FFF">
        <w:rPr>
          <w:rFonts w:ascii="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№154 «</w:t>
      </w:r>
      <w:r w:rsidRPr="00DD1FFF">
        <w:rPr>
          <w:rFonts w:ascii="Times New Roman" w:hAnsi="Times New Roman"/>
          <w:bCs/>
          <w:sz w:val="24"/>
          <w:szCs w:val="24"/>
          <w:shd w:val="clear" w:color="auto" w:fill="FFFFFF"/>
        </w:rPr>
        <w:t>О требованиях к схемам теплоснабжения, порядку их разработки и утверждения»</w:t>
      </w:r>
      <w:r w:rsidRPr="00DD1FFF">
        <w:rPr>
          <w:rFonts w:ascii="Times New Roman" w:hAnsi="Times New Roman"/>
          <w:sz w:val="24"/>
          <w:szCs w:val="24"/>
        </w:rPr>
        <w:t>,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DD1FFF" w:rsidRPr="00DD1FFF" w:rsidRDefault="00DD1FFF" w:rsidP="00DD1FFF">
      <w:pPr>
        <w:pStyle w:val="af"/>
        <w:ind w:firstLine="708"/>
        <w:rPr>
          <w:bCs/>
          <w:sz w:val="24"/>
          <w:szCs w:val="24"/>
        </w:rPr>
      </w:pPr>
    </w:p>
    <w:p w:rsidR="00DD1FFF" w:rsidRPr="00DD1FFF" w:rsidRDefault="00DD1FFF" w:rsidP="00DD1FFF">
      <w:pPr>
        <w:pStyle w:val="af"/>
        <w:ind w:firstLine="708"/>
        <w:rPr>
          <w:b/>
          <w:bCs/>
          <w:sz w:val="24"/>
          <w:szCs w:val="24"/>
        </w:rPr>
      </w:pPr>
      <w:r w:rsidRPr="00DD1FFF">
        <w:rPr>
          <w:b/>
          <w:bCs/>
          <w:sz w:val="24"/>
          <w:szCs w:val="24"/>
        </w:rPr>
        <w:t>ПОСТАНОВЛЯЕТ:</w:t>
      </w:r>
    </w:p>
    <w:p w:rsidR="00DD1FFF" w:rsidRPr="00DD1FFF" w:rsidRDefault="00DD1FFF" w:rsidP="00DD1FFF">
      <w:pPr>
        <w:pStyle w:val="a6"/>
        <w:numPr>
          <w:ilvl w:val="0"/>
          <w:numId w:val="27"/>
        </w:numPr>
        <w:autoSpaceDE w:val="0"/>
        <w:autoSpaceDN w:val="0"/>
        <w:adjustRightInd w:val="0"/>
        <w:spacing w:after="0" w:line="240" w:lineRule="auto"/>
        <w:ind w:left="0" w:firstLine="425"/>
        <w:jc w:val="both"/>
        <w:rPr>
          <w:rFonts w:ascii="Times New Roman" w:hAnsi="Times New Roman"/>
          <w:sz w:val="24"/>
          <w:szCs w:val="24"/>
        </w:rPr>
      </w:pPr>
      <w:r w:rsidRPr="00DD1FFF">
        <w:rPr>
          <w:rFonts w:ascii="Times New Roman" w:hAnsi="Times New Roman"/>
          <w:sz w:val="24"/>
          <w:szCs w:val="24"/>
        </w:rPr>
        <w:t>Признать утратившим силу следующее постановление администрации Вихляевского сельского поселения Поворинского муниципального района Воронежской области:</w:t>
      </w:r>
    </w:p>
    <w:p w:rsidR="00DD1FFF" w:rsidRPr="00DD1FFF" w:rsidRDefault="00DD1FFF" w:rsidP="00DD1FFF">
      <w:pPr>
        <w:pStyle w:val="a3"/>
        <w:numPr>
          <w:ilvl w:val="1"/>
          <w:numId w:val="27"/>
        </w:numPr>
        <w:ind w:right="-1"/>
        <w:jc w:val="both"/>
        <w:rPr>
          <w:rFonts w:ascii="Times New Roman" w:hAnsi="Times New Roman"/>
          <w:sz w:val="24"/>
          <w:szCs w:val="24"/>
        </w:rPr>
      </w:pPr>
      <w:r w:rsidRPr="00DD1FFF">
        <w:rPr>
          <w:rFonts w:ascii="Times New Roman" w:hAnsi="Times New Roman"/>
          <w:sz w:val="24"/>
          <w:szCs w:val="24"/>
        </w:rPr>
        <w:t>От «6» декабря 2023 года №67 «Об утверждении актуализированной схемы теплоснабжения Вихляевского сельского поселения Поворинского муниципального района Воронежской области на  2024 год».</w:t>
      </w:r>
    </w:p>
    <w:p w:rsidR="00DD1FFF" w:rsidRPr="00DD1FFF" w:rsidRDefault="00DD1FFF" w:rsidP="00DD1FFF">
      <w:pPr>
        <w:jc w:val="both"/>
        <w:rPr>
          <w:color w:val="000000"/>
          <w:sz w:val="24"/>
          <w:szCs w:val="24"/>
        </w:rPr>
      </w:pPr>
    </w:p>
    <w:p w:rsidR="00DD1FFF" w:rsidRPr="00DD1FFF" w:rsidRDefault="00DD1FFF" w:rsidP="00DD1FFF">
      <w:pPr>
        <w:pStyle w:val="ConsPlusTitle"/>
        <w:widowControl/>
        <w:ind w:firstLine="426"/>
        <w:jc w:val="both"/>
        <w:rPr>
          <w:b w:val="0"/>
        </w:rPr>
      </w:pPr>
      <w:r w:rsidRPr="00DD1FFF">
        <w:rPr>
          <w:b w:val="0"/>
        </w:rPr>
        <w:t>2.Настоящее постановление вступает в силу со дня его официального обнародования.</w:t>
      </w:r>
    </w:p>
    <w:p w:rsidR="00DD1FFF" w:rsidRPr="00DD1FFF" w:rsidRDefault="00DD1FFF" w:rsidP="00DD1FFF">
      <w:pPr>
        <w:pStyle w:val="ConsPlusTitle"/>
        <w:widowControl/>
        <w:ind w:firstLine="426"/>
        <w:jc w:val="both"/>
        <w:rPr>
          <w:b w:val="0"/>
        </w:rPr>
      </w:pPr>
    </w:p>
    <w:p w:rsidR="00DD1FFF" w:rsidRPr="00DD1FFF" w:rsidRDefault="00DD1FFF" w:rsidP="00DD1FFF">
      <w:pPr>
        <w:ind w:firstLine="425"/>
        <w:jc w:val="both"/>
        <w:rPr>
          <w:sz w:val="24"/>
          <w:szCs w:val="24"/>
        </w:rPr>
      </w:pPr>
      <w:r w:rsidRPr="00DD1FFF">
        <w:rPr>
          <w:sz w:val="24"/>
          <w:szCs w:val="24"/>
        </w:rPr>
        <w:t>3.</w:t>
      </w:r>
      <w:r w:rsidRPr="00DD1FFF">
        <w:rPr>
          <w:b/>
          <w:sz w:val="24"/>
          <w:szCs w:val="24"/>
        </w:rPr>
        <w:t> </w:t>
      </w:r>
      <w:r w:rsidRPr="00DD1FFF">
        <w:rPr>
          <w:sz w:val="24"/>
          <w:szCs w:val="24"/>
        </w:rPr>
        <w:t>Контроль за выполнением настоящего постановления оставляю за собой.</w:t>
      </w:r>
    </w:p>
    <w:p w:rsidR="00DD1FFF" w:rsidRPr="00DD1FFF" w:rsidRDefault="00DD1FFF" w:rsidP="00DD1FFF">
      <w:pPr>
        <w:jc w:val="both"/>
        <w:rPr>
          <w:sz w:val="24"/>
          <w:szCs w:val="24"/>
        </w:rPr>
      </w:pPr>
    </w:p>
    <w:p w:rsidR="00DD1FFF" w:rsidRPr="00DD1FFF" w:rsidRDefault="00DD1FFF" w:rsidP="00DD1FFF">
      <w:pPr>
        <w:rPr>
          <w:sz w:val="24"/>
          <w:szCs w:val="24"/>
        </w:rPr>
      </w:pPr>
    </w:p>
    <w:p w:rsidR="00DD1FFF" w:rsidRPr="00DD1FFF" w:rsidRDefault="00DD1FFF" w:rsidP="00DD1FFF">
      <w:pPr>
        <w:jc w:val="both"/>
        <w:rPr>
          <w:b/>
          <w:sz w:val="24"/>
          <w:szCs w:val="24"/>
        </w:rPr>
      </w:pPr>
      <w:r w:rsidRPr="00DD1FFF">
        <w:rPr>
          <w:b/>
          <w:sz w:val="24"/>
          <w:szCs w:val="24"/>
        </w:rPr>
        <w:t>Глава  Вихляевского сельского поселения ________________А. В. Гладун</w:t>
      </w:r>
    </w:p>
    <w:p w:rsidR="00DD1FFF" w:rsidRDefault="00DD1FFF" w:rsidP="00DD1FFF">
      <w:pPr>
        <w:ind w:right="355"/>
        <w:jc w:val="center"/>
        <w:rPr>
          <w:b/>
          <w:sz w:val="24"/>
          <w:szCs w:val="24"/>
        </w:rPr>
      </w:pPr>
    </w:p>
    <w:p w:rsidR="00DD1FFF" w:rsidRPr="00DD1FFF" w:rsidRDefault="00DD1FFF" w:rsidP="00DD1FFF">
      <w:pPr>
        <w:ind w:right="355"/>
        <w:jc w:val="center"/>
        <w:rPr>
          <w:b/>
          <w:sz w:val="24"/>
          <w:szCs w:val="24"/>
        </w:rPr>
      </w:pPr>
      <w:r w:rsidRPr="00DD1FFF">
        <w:rPr>
          <w:b/>
          <w:sz w:val="24"/>
          <w:szCs w:val="24"/>
        </w:rPr>
        <w:t>СОВЕТ НАРОДНЫХ ДЕПУТАТОВ</w:t>
      </w:r>
    </w:p>
    <w:p w:rsidR="00DD1FFF" w:rsidRPr="00DD1FFF" w:rsidRDefault="00DD1FFF" w:rsidP="00DD1FFF">
      <w:pPr>
        <w:ind w:right="355"/>
        <w:jc w:val="center"/>
        <w:rPr>
          <w:b/>
          <w:sz w:val="24"/>
          <w:szCs w:val="24"/>
        </w:rPr>
      </w:pPr>
      <w:r w:rsidRPr="00DD1FFF">
        <w:rPr>
          <w:b/>
          <w:sz w:val="24"/>
          <w:szCs w:val="24"/>
        </w:rPr>
        <w:t>ВИХЛЯЕВСКОГО СЕЛЬСКОГО ПОСЕЛЕНИЯ</w:t>
      </w:r>
    </w:p>
    <w:p w:rsidR="00DD1FFF" w:rsidRPr="00DD1FFF" w:rsidRDefault="00DD1FFF" w:rsidP="00DD1FFF">
      <w:pPr>
        <w:jc w:val="center"/>
        <w:rPr>
          <w:b/>
          <w:sz w:val="24"/>
          <w:szCs w:val="24"/>
        </w:rPr>
      </w:pPr>
      <w:r w:rsidRPr="00DD1FFF">
        <w:rPr>
          <w:b/>
          <w:sz w:val="24"/>
          <w:szCs w:val="24"/>
        </w:rPr>
        <w:t>ПОВОРИНСКОГО МУНИЦИПАЛЬНОГО РАЙОНА</w:t>
      </w:r>
    </w:p>
    <w:p w:rsidR="00DD1FFF" w:rsidRPr="00DD1FFF" w:rsidRDefault="00DD1FFF" w:rsidP="00DD1FFF">
      <w:pPr>
        <w:jc w:val="center"/>
        <w:rPr>
          <w:b/>
          <w:sz w:val="24"/>
          <w:szCs w:val="24"/>
        </w:rPr>
      </w:pPr>
      <w:r w:rsidRPr="00DD1FFF">
        <w:rPr>
          <w:b/>
          <w:sz w:val="24"/>
          <w:szCs w:val="24"/>
        </w:rPr>
        <w:t>ВОРОНЕЖСКОЙ ОБЛАСТИ</w:t>
      </w:r>
    </w:p>
    <w:p w:rsidR="00DD1FFF" w:rsidRPr="00DD1FFF" w:rsidRDefault="00DD1FFF" w:rsidP="00DD1FFF">
      <w:pPr>
        <w:jc w:val="center"/>
        <w:rPr>
          <w:b/>
          <w:sz w:val="24"/>
          <w:szCs w:val="24"/>
        </w:rPr>
      </w:pPr>
    </w:p>
    <w:p w:rsidR="00DD1FFF" w:rsidRPr="00DD1FFF" w:rsidRDefault="00DD1FFF" w:rsidP="00DD1FFF">
      <w:pPr>
        <w:jc w:val="center"/>
        <w:rPr>
          <w:b/>
          <w:sz w:val="24"/>
          <w:szCs w:val="24"/>
        </w:rPr>
      </w:pPr>
      <w:r w:rsidRPr="00DD1FFF">
        <w:rPr>
          <w:b/>
          <w:sz w:val="24"/>
          <w:szCs w:val="24"/>
        </w:rPr>
        <w:t>РЕШЕНИЕ</w:t>
      </w:r>
    </w:p>
    <w:p w:rsidR="00DD1FFF" w:rsidRPr="00DD1FFF" w:rsidRDefault="00DD1FFF" w:rsidP="00DD1FFF">
      <w:pPr>
        <w:jc w:val="center"/>
        <w:rPr>
          <w:rFonts w:eastAsia="Times New Roman CYR"/>
          <w:sz w:val="24"/>
          <w:szCs w:val="24"/>
        </w:rPr>
      </w:pPr>
    </w:p>
    <w:p w:rsidR="00DD1FFF" w:rsidRPr="00DD1FFF" w:rsidRDefault="00DD1FFF" w:rsidP="00DD1FFF">
      <w:pPr>
        <w:autoSpaceDE w:val="0"/>
        <w:rPr>
          <w:rFonts w:eastAsia="Times New Roman CYR"/>
          <w:sz w:val="24"/>
          <w:szCs w:val="24"/>
        </w:rPr>
      </w:pPr>
      <w:r w:rsidRPr="00DD1FFF">
        <w:rPr>
          <w:rFonts w:eastAsia="Times New Roman CYR"/>
          <w:sz w:val="24"/>
          <w:szCs w:val="24"/>
        </w:rPr>
        <w:t>от «26» ноября  2024 года     №24</w:t>
      </w:r>
    </w:p>
    <w:p w:rsidR="00DD1FFF" w:rsidRPr="00DD1FFF" w:rsidRDefault="00DD1FFF" w:rsidP="00DD1FFF">
      <w:pPr>
        <w:autoSpaceDE w:val="0"/>
        <w:rPr>
          <w:sz w:val="24"/>
          <w:szCs w:val="24"/>
        </w:rPr>
      </w:pPr>
    </w:p>
    <w:tbl>
      <w:tblPr>
        <w:tblW w:w="10279" w:type="dxa"/>
        <w:tblLook w:val="04A0"/>
      </w:tblPr>
      <w:tblGrid>
        <w:gridCol w:w="6062"/>
        <w:gridCol w:w="4217"/>
      </w:tblGrid>
      <w:tr w:rsidR="00DD1FFF" w:rsidRPr="00DD1FFF" w:rsidTr="00EE4367">
        <w:tc>
          <w:tcPr>
            <w:tcW w:w="6062" w:type="dxa"/>
            <w:shd w:val="clear" w:color="auto" w:fill="auto"/>
          </w:tcPr>
          <w:p w:rsidR="00DD1FFF" w:rsidRPr="00DD1FFF" w:rsidRDefault="00DD1FFF" w:rsidP="00EE4367">
            <w:pPr>
              <w:autoSpaceDE w:val="0"/>
              <w:jc w:val="both"/>
              <w:rPr>
                <w:b/>
                <w:sz w:val="24"/>
                <w:szCs w:val="24"/>
              </w:rPr>
            </w:pPr>
            <w:r w:rsidRPr="00DD1FFF">
              <w:rPr>
                <w:b/>
                <w:sz w:val="24"/>
                <w:szCs w:val="24"/>
              </w:rPr>
              <w:t>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26.11.2021г. №24 «Об утверждении Положения о муниципальном жилищном контроле на территории Вихляевского сельского поселения Поворинского муниципального района Воронежской области»</w:t>
            </w:r>
          </w:p>
        </w:tc>
        <w:tc>
          <w:tcPr>
            <w:tcW w:w="4217" w:type="dxa"/>
            <w:shd w:val="clear" w:color="auto" w:fill="auto"/>
          </w:tcPr>
          <w:p w:rsidR="00DD1FFF" w:rsidRPr="00DD1FFF" w:rsidRDefault="00DD1FFF" w:rsidP="00EE4367">
            <w:pPr>
              <w:autoSpaceDE w:val="0"/>
              <w:jc w:val="both"/>
              <w:rPr>
                <w:sz w:val="24"/>
                <w:szCs w:val="24"/>
              </w:rPr>
            </w:pPr>
          </w:p>
        </w:tc>
      </w:tr>
    </w:tbl>
    <w:p w:rsidR="00DD1FFF" w:rsidRPr="00DD1FFF" w:rsidRDefault="00DD1FFF" w:rsidP="00DD1FFF">
      <w:pPr>
        <w:autoSpaceDE w:val="0"/>
        <w:jc w:val="both"/>
        <w:rPr>
          <w:sz w:val="24"/>
          <w:szCs w:val="24"/>
        </w:rPr>
      </w:pPr>
    </w:p>
    <w:p w:rsidR="00DD1FFF" w:rsidRPr="00DD1FFF" w:rsidRDefault="00DD1FFF" w:rsidP="00DD1FFF">
      <w:pPr>
        <w:autoSpaceDE w:val="0"/>
        <w:ind w:firstLine="709"/>
        <w:jc w:val="both"/>
        <w:rPr>
          <w:sz w:val="24"/>
          <w:szCs w:val="24"/>
        </w:rPr>
      </w:pPr>
      <w:r w:rsidRPr="00DD1FFF">
        <w:rPr>
          <w:rFonts w:eastAsia="Times New Roman CYR"/>
          <w:sz w:val="24"/>
          <w:szCs w:val="24"/>
        </w:rPr>
        <w:t>В соответствии с частью 3 статьи 39 Федерального закона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Вихляевского сельского поселения Поворинского муниципального района,</w:t>
      </w:r>
      <w:r w:rsidRPr="00DD1FFF">
        <w:rPr>
          <w:sz w:val="24"/>
          <w:szCs w:val="24"/>
        </w:rPr>
        <w:t xml:space="preserve"> Совет народных депутатов Вихляевского сельского поселения:</w:t>
      </w:r>
    </w:p>
    <w:p w:rsidR="00DD1FFF" w:rsidRPr="00DD1FFF" w:rsidRDefault="00DD1FFF" w:rsidP="00DD1FFF">
      <w:pPr>
        <w:autoSpaceDE w:val="0"/>
        <w:jc w:val="center"/>
        <w:rPr>
          <w:b/>
          <w:bCs/>
          <w:sz w:val="24"/>
          <w:szCs w:val="24"/>
        </w:rPr>
      </w:pPr>
    </w:p>
    <w:p w:rsidR="00DD1FFF" w:rsidRPr="00DD1FFF" w:rsidRDefault="00DD1FFF" w:rsidP="00DD1FFF">
      <w:pPr>
        <w:autoSpaceDE w:val="0"/>
        <w:rPr>
          <w:b/>
          <w:bCs/>
          <w:sz w:val="24"/>
          <w:szCs w:val="24"/>
        </w:rPr>
      </w:pPr>
      <w:r w:rsidRPr="00DD1FFF">
        <w:rPr>
          <w:b/>
          <w:bCs/>
          <w:sz w:val="24"/>
          <w:szCs w:val="24"/>
        </w:rPr>
        <w:t>РЕШИЛ:</w:t>
      </w:r>
    </w:p>
    <w:p w:rsidR="00DD1FFF" w:rsidRPr="00DD1FFF" w:rsidRDefault="00DD1FFF" w:rsidP="00DD1FFF">
      <w:pPr>
        <w:tabs>
          <w:tab w:val="left" w:pos="11700"/>
        </w:tabs>
        <w:autoSpaceDE w:val="0"/>
        <w:ind w:firstLine="709"/>
        <w:jc w:val="both"/>
        <w:rPr>
          <w:bCs/>
          <w:sz w:val="24"/>
          <w:szCs w:val="24"/>
        </w:rPr>
      </w:pPr>
      <w:r w:rsidRPr="00DD1FFF">
        <w:rPr>
          <w:bCs/>
          <w:sz w:val="24"/>
          <w:szCs w:val="24"/>
        </w:rPr>
        <w:t>1. Внести в Положение о муниципальном жилищном контроле на территории Вихляевского сельского поселения Поворинского муниципального района Воронежской области, утвержденное решением Совета народных депутатов Вихляевского сельского поселения Поворинского муниципального района Воронежской области от 26.11.2021г. №24 следующие изменения:</w:t>
      </w:r>
    </w:p>
    <w:p w:rsidR="00DD1FFF" w:rsidRPr="00DD1FFF" w:rsidRDefault="00DD1FFF" w:rsidP="00DD1FFF">
      <w:pPr>
        <w:tabs>
          <w:tab w:val="left" w:pos="11700"/>
        </w:tabs>
        <w:autoSpaceDE w:val="0"/>
        <w:ind w:firstLine="709"/>
        <w:jc w:val="both"/>
        <w:rPr>
          <w:bCs/>
          <w:sz w:val="24"/>
          <w:szCs w:val="24"/>
        </w:rPr>
      </w:pPr>
      <w:r w:rsidRPr="00DD1FFF">
        <w:rPr>
          <w:bCs/>
          <w:sz w:val="24"/>
          <w:szCs w:val="24"/>
        </w:rPr>
        <w:t xml:space="preserve">1.1 Абзац 2 пункта 27 изложить в следующей редакции: </w:t>
      </w:r>
    </w:p>
    <w:p w:rsidR="00DD1FFF" w:rsidRPr="00DD1FFF" w:rsidRDefault="00DD1FFF" w:rsidP="00DD1FFF">
      <w:pPr>
        <w:ind w:firstLine="284"/>
        <w:jc w:val="both"/>
        <w:rPr>
          <w:sz w:val="24"/>
          <w:szCs w:val="24"/>
        </w:rPr>
      </w:pPr>
      <w:r w:rsidRPr="00DD1FFF">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DD1FFF" w:rsidRPr="00DD1FFF" w:rsidRDefault="00DD1FFF" w:rsidP="00DD1FFF">
      <w:pPr>
        <w:tabs>
          <w:tab w:val="left" w:pos="284"/>
          <w:tab w:val="left" w:pos="567"/>
        </w:tabs>
        <w:autoSpaceDE w:val="0"/>
        <w:ind w:firstLine="709"/>
        <w:jc w:val="both"/>
        <w:rPr>
          <w:sz w:val="24"/>
          <w:szCs w:val="24"/>
        </w:rPr>
      </w:pPr>
      <w:r w:rsidRPr="00DD1FFF">
        <w:rPr>
          <w:sz w:val="24"/>
          <w:szCs w:val="24"/>
        </w:rPr>
        <w:t>2. Настоящее решение вступает в силу со дня его официального опубликования.</w:t>
      </w:r>
    </w:p>
    <w:p w:rsidR="00DD1FFF" w:rsidRPr="00DD1FFF" w:rsidRDefault="00DD1FFF" w:rsidP="00DD1FFF">
      <w:pPr>
        <w:jc w:val="both"/>
        <w:rPr>
          <w:sz w:val="24"/>
          <w:szCs w:val="24"/>
        </w:rPr>
      </w:pPr>
    </w:p>
    <w:p w:rsidR="00DD1FFF" w:rsidRPr="00DD1FFF" w:rsidRDefault="00DD1FFF" w:rsidP="00DD1FFF">
      <w:pPr>
        <w:jc w:val="both"/>
        <w:rPr>
          <w:sz w:val="24"/>
          <w:szCs w:val="24"/>
        </w:rPr>
      </w:pPr>
    </w:p>
    <w:p w:rsidR="00DD1FFF" w:rsidRPr="00DD1FFF" w:rsidRDefault="00DD1FFF" w:rsidP="00DD1FFF">
      <w:pPr>
        <w:jc w:val="both"/>
        <w:rPr>
          <w:sz w:val="24"/>
          <w:szCs w:val="24"/>
        </w:rPr>
      </w:pPr>
      <w:r w:rsidRPr="00DD1FFF">
        <w:rPr>
          <w:b/>
          <w:sz w:val="24"/>
          <w:szCs w:val="24"/>
        </w:rPr>
        <w:t>Глава Вихляевского сельского поселения                               А. В. Гладун</w:t>
      </w:r>
    </w:p>
    <w:p w:rsidR="00DD1FFF" w:rsidRDefault="00DD1FFF" w:rsidP="00DD1FFF">
      <w:pPr>
        <w:ind w:right="355"/>
        <w:jc w:val="center"/>
        <w:rPr>
          <w:b/>
          <w:sz w:val="24"/>
          <w:szCs w:val="24"/>
        </w:rPr>
      </w:pPr>
    </w:p>
    <w:p w:rsidR="00DD1FFF" w:rsidRPr="00DD1FFF" w:rsidRDefault="00DD1FFF" w:rsidP="00DD1FFF">
      <w:pPr>
        <w:ind w:right="355"/>
        <w:jc w:val="center"/>
        <w:rPr>
          <w:b/>
          <w:sz w:val="24"/>
          <w:szCs w:val="24"/>
        </w:rPr>
      </w:pPr>
      <w:r w:rsidRPr="00DD1FFF">
        <w:rPr>
          <w:b/>
          <w:sz w:val="24"/>
          <w:szCs w:val="24"/>
        </w:rPr>
        <w:t>СОВЕТ НАРОДНЫХ ДЕПУТАТОВ</w:t>
      </w:r>
    </w:p>
    <w:p w:rsidR="00DD1FFF" w:rsidRPr="00DD1FFF" w:rsidRDefault="00DD1FFF" w:rsidP="00DD1FFF">
      <w:pPr>
        <w:ind w:right="355"/>
        <w:jc w:val="center"/>
        <w:rPr>
          <w:b/>
          <w:sz w:val="24"/>
          <w:szCs w:val="24"/>
        </w:rPr>
      </w:pPr>
      <w:r w:rsidRPr="00DD1FFF">
        <w:rPr>
          <w:b/>
          <w:sz w:val="24"/>
          <w:szCs w:val="24"/>
        </w:rPr>
        <w:t>ВИХЛЯЕВСКОГО СЕЛЬСКОГО ПОСЕЛЕНИЯ</w:t>
      </w:r>
    </w:p>
    <w:p w:rsidR="00DD1FFF" w:rsidRPr="00DD1FFF" w:rsidRDefault="00DD1FFF" w:rsidP="00DD1FFF">
      <w:pPr>
        <w:jc w:val="center"/>
        <w:rPr>
          <w:b/>
          <w:sz w:val="24"/>
          <w:szCs w:val="24"/>
        </w:rPr>
      </w:pPr>
      <w:r w:rsidRPr="00DD1FFF">
        <w:rPr>
          <w:b/>
          <w:sz w:val="24"/>
          <w:szCs w:val="24"/>
        </w:rPr>
        <w:t>ПОВОРИНСКОГО МУНИЦИПАЛЬНОГО РАЙОНА</w:t>
      </w:r>
    </w:p>
    <w:p w:rsidR="00DD1FFF" w:rsidRPr="00DD1FFF" w:rsidRDefault="00DD1FFF" w:rsidP="00DD1FFF">
      <w:pPr>
        <w:jc w:val="center"/>
        <w:rPr>
          <w:b/>
          <w:sz w:val="24"/>
          <w:szCs w:val="24"/>
        </w:rPr>
      </w:pPr>
      <w:r w:rsidRPr="00DD1FFF">
        <w:rPr>
          <w:b/>
          <w:sz w:val="24"/>
          <w:szCs w:val="24"/>
        </w:rPr>
        <w:t>ВОРОНЕЖСКОЙ ОБЛАСТИ</w:t>
      </w:r>
    </w:p>
    <w:p w:rsidR="00DD1FFF" w:rsidRPr="00DD1FFF" w:rsidRDefault="00DD1FFF" w:rsidP="00DD1FFF">
      <w:pPr>
        <w:jc w:val="center"/>
        <w:rPr>
          <w:b/>
          <w:sz w:val="24"/>
          <w:szCs w:val="24"/>
        </w:rPr>
      </w:pPr>
    </w:p>
    <w:p w:rsidR="00DD1FFF" w:rsidRPr="00DD1FFF" w:rsidRDefault="00DD1FFF" w:rsidP="00DD1FFF">
      <w:pPr>
        <w:jc w:val="center"/>
        <w:rPr>
          <w:b/>
          <w:sz w:val="24"/>
          <w:szCs w:val="24"/>
        </w:rPr>
      </w:pPr>
      <w:r w:rsidRPr="00DD1FFF">
        <w:rPr>
          <w:b/>
          <w:sz w:val="24"/>
          <w:szCs w:val="24"/>
        </w:rPr>
        <w:t>РЕШЕНИЕ</w:t>
      </w:r>
    </w:p>
    <w:p w:rsidR="00DD1FFF" w:rsidRPr="00DD1FFF" w:rsidRDefault="00DD1FFF" w:rsidP="00DD1FFF">
      <w:pPr>
        <w:jc w:val="center"/>
        <w:rPr>
          <w:rFonts w:eastAsia="Times New Roman CYR"/>
          <w:sz w:val="24"/>
          <w:szCs w:val="24"/>
        </w:rPr>
      </w:pPr>
    </w:p>
    <w:p w:rsidR="00DD1FFF" w:rsidRPr="00DD1FFF" w:rsidRDefault="00DD1FFF" w:rsidP="00DD1FFF">
      <w:pPr>
        <w:autoSpaceDE w:val="0"/>
        <w:rPr>
          <w:rFonts w:eastAsia="Times New Roman CYR"/>
          <w:sz w:val="24"/>
          <w:szCs w:val="24"/>
        </w:rPr>
      </w:pPr>
      <w:r w:rsidRPr="00DD1FFF">
        <w:rPr>
          <w:rFonts w:eastAsia="Times New Roman CYR"/>
          <w:sz w:val="24"/>
          <w:szCs w:val="24"/>
        </w:rPr>
        <w:t>от «26» ноября  2024 года    №25</w:t>
      </w:r>
    </w:p>
    <w:p w:rsidR="00DD1FFF" w:rsidRPr="00DD1FFF" w:rsidRDefault="00DD1FFF" w:rsidP="00DD1FFF">
      <w:pPr>
        <w:autoSpaceDE w:val="0"/>
        <w:rPr>
          <w:sz w:val="24"/>
          <w:szCs w:val="24"/>
        </w:rPr>
      </w:pPr>
    </w:p>
    <w:tbl>
      <w:tblPr>
        <w:tblW w:w="10846" w:type="dxa"/>
        <w:tblLook w:val="04A0"/>
      </w:tblPr>
      <w:tblGrid>
        <w:gridCol w:w="6629"/>
        <w:gridCol w:w="4217"/>
      </w:tblGrid>
      <w:tr w:rsidR="00DD1FFF" w:rsidRPr="00DD1FFF" w:rsidTr="00EE4367">
        <w:tc>
          <w:tcPr>
            <w:tcW w:w="6629" w:type="dxa"/>
            <w:shd w:val="clear" w:color="auto" w:fill="auto"/>
          </w:tcPr>
          <w:p w:rsidR="00DD1FFF" w:rsidRPr="00DD1FFF" w:rsidRDefault="00DD1FFF" w:rsidP="00EE4367">
            <w:pPr>
              <w:autoSpaceDE w:val="0"/>
              <w:jc w:val="both"/>
              <w:rPr>
                <w:b/>
                <w:sz w:val="24"/>
                <w:szCs w:val="24"/>
              </w:rPr>
            </w:pPr>
            <w:r w:rsidRPr="00DD1FFF">
              <w:rPr>
                <w:b/>
                <w:sz w:val="24"/>
                <w:szCs w:val="24"/>
              </w:rPr>
              <w:t>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26.11.2021г. №23 «Об утверждении Положения о муниципальном контроле в сфере благоустройства на территории Вихляевского сельского поселения Поворинского муниципального района Воронежской области»</w:t>
            </w:r>
          </w:p>
        </w:tc>
        <w:tc>
          <w:tcPr>
            <w:tcW w:w="4217" w:type="dxa"/>
            <w:shd w:val="clear" w:color="auto" w:fill="auto"/>
          </w:tcPr>
          <w:p w:rsidR="00DD1FFF" w:rsidRPr="00DD1FFF" w:rsidRDefault="00DD1FFF" w:rsidP="00EE4367">
            <w:pPr>
              <w:autoSpaceDE w:val="0"/>
              <w:jc w:val="both"/>
              <w:rPr>
                <w:sz w:val="24"/>
                <w:szCs w:val="24"/>
              </w:rPr>
            </w:pPr>
          </w:p>
        </w:tc>
      </w:tr>
    </w:tbl>
    <w:p w:rsidR="00DD1FFF" w:rsidRPr="00DD1FFF" w:rsidRDefault="00DD1FFF" w:rsidP="00DD1FFF">
      <w:pPr>
        <w:autoSpaceDE w:val="0"/>
        <w:jc w:val="both"/>
        <w:rPr>
          <w:sz w:val="24"/>
          <w:szCs w:val="24"/>
        </w:rPr>
      </w:pPr>
    </w:p>
    <w:p w:rsidR="00DD1FFF" w:rsidRPr="00DD1FFF" w:rsidRDefault="00DD1FFF" w:rsidP="00DD1FFF">
      <w:pPr>
        <w:autoSpaceDE w:val="0"/>
        <w:ind w:firstLine="709"/>
        <w:jc w:val="both"/>
        <w:rPr>
          <w:sz w:val="24"/>
          <w:szCs w:val="24"/>
        </w:rPr>
      </w:pPr>
      <w:r w:rsidRPr="00DD1FFF">
        <w:rPr>
          <w:rFonts w:eastAsia="Times New Roman CYR"/>
          <w:sz w:val="24"/>
          <w:szCs w:val="24"/>
        </w:rPr>
        <w:t>В соответствии с частью 4 статьи 39 Федерального закона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Вихляевского сельского поселения Поворинского муниципального района,</w:t>
      </w:r>
      <w:r w:rsidRPr="00DD1FFF">
        <w:rPr>
          <w:sz w:val="24"/>
          <w:szCs w:val="24"/>
        </w:rPr>
        <w:t xml:space="preserve"> Совет народных депутатов Вихляевского сельского поселения:</w:t>
      </w:r>
    </w:p>
    <w:p w:rsidR="00DD1FFF" w:rsidRPr="00DD1FFF" w:rsidRDefault="00DD1FFF" w:rsidP="00DD1FFF">
      <w:pPr>
        <w:autoSpaceDE w:val="0"/>
        <w:jc w:val="center"/>
        <w:rPr>
          <w:b/>
          <w:bCs/>
          <w:sz w:val="24"/>
          <w:szCs w:val="24"/>
        </w:rPr>
      </w:pPr>
    </w:p>
    <w:p w:rsidR="00DD1FFF" w:rsidRPr="00DD1FFF" w:rsidRDefault="00DD1FFF" w:rsidP="00DD1FFF">
      <w:pPr>
        <w:autoSpaceDE w:val="0"/>
        <w:rPr>
          <w:b/>
          <w:bCs/>
          <w:sz w:val="24"/>
          <w:szCs w:val="24"/>
        </w:rPr>
      </w:pPr>
      <w:r w:rsidRPr="00DD1FFF">
        <w:rPr>
          <w:b/>
          <w:bCs/>
          <w:sz w:val="24"/>
          <w:szCs w:val="24"/>
        </w:rPr>
        <w:t>РЕШИЛ:</w:t>
      </w:r>
    </w:p>
    <w:p w:rsidR="00DD1FFF" w:rsidRPr="00DD1FFF" w:rsidRDefault="00DD1FFF" w:rsidP="00DD1FFF">
      <w:pPr>
        <w:tabs>
          <w:tab w:val="left" w:pos="11700"/>
        </w:tabs>
        <w:autoSpaceDE w:val="0"/>
        <w:ind w:firstLine="709"/>
        <w:jc w:val="both"/>
        <w:rPr>
          <w:bCs/>
          <w:sz w:val="24"/>
          <w:szCs w:val="24"/>
        </w:rPr>
      </w:pPr>
      <w:r w:rsidRPr="00DD1FFF">
        <w:rPr>
          <w:bCs/>
          <w:sz w:val="24"/>
          <w:szCs w:val="24"/>
        </w:rPr>
        <w:t xml:space="preserve">1. Внести в Положение о муниципальном контроле в сфере благоустройства на территории Вихляевского сельского поселения Поворинского муниципального района </w:t>
      </w:r>
      <w:r w:rsidRPr="00DD1FFF">
        <w:rPr>
          <w:bCs/>
          <w:sz w:val="24"/>
          <w:szCs w:val="24"/>
        </w:rPr>
        <w:lastRenderedPageBreak/>
        <w:t>Воронежской области, утвержденное решением Совета народных депутатов Вихляевского сельского поселения Поворинского муниципального района Воронежской области от 26.11.2021г. №23 следующие изменения:</w:t>
      </w:r>
    </w:p>
    <w:p w:rsidR="00DD1FFF" w:rsidRPr="00DD1FFF" w:rsidRDefault="00DD1FFF" w:rsidP="00DD1FFF">
      <w:pPr>
        <w:tabs>
          <w:tab w:val="left" w:pos="11700"/>
        </w:tabs>
        <w:autoSpaceDE w:val="0"/>
        <w:ind w:firstLine="709"/>
        <w:jc w:val="both"/>
        <w:rPr>
          <w:bCs/>
          <w:sz w:val="24"/>
          <w:szCs w:val="24"/>
        </w:rPr>
      </w:pPr>
      <w:r w:rsidRPr="00DD1FFF">
        <w:rPr>
          <w:bCs/>
          <w:sz w:val="24"/>
          <w:szCs w:val="24"/>
        </w:rPr>
        <w:t xml:space="preserve">1.1 Абзац 2 подпункта 11.1 изложить в следующей редакции: </w:t>
      </w:r>
    </w:p>
    <w:p w:rsidR="00DD1FFF" w:rsidRPr="00DD1FFF" w:rsidRDefault="00DD1FFF" w:rsidP="00DD1FFF">
      <w:pPr>
        <w:ind w:firstLine="284"/>
        <w:jc w:val="both"/>
        <w:rPr>
          <w:sz w:val="24"/>
          <w:szCs w:val="24"/>
        </w:rPr>
      </w:pPr>
      <w:r w:rsidRPr="00DD1FFF">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DD1FFF" w:rsidRPr="00DD1FFF" w:rsidRDefault="00DD1FFF" w:rsidP="00DD1FFF">
      <w:pPr>
        <w:tabs>
          <w:tab w:val="left" w:pos="284"/>
          <w:tab w:val="left" w:pos="567"/>
        </w:tabs>
        <w:autoSpaceDE w:val="0"/>
        <w:ind w:firstLine="709"/>
        <w:jc w:val="both"/>
        <w:rPr>
          <w:sz w:val="24"/>
          <w:szCs w:val="24"/>
        </w:rPr>
      </w:pPr>
      <w:r w:rsidRPr="00DD1FFF">
        <w:rPr>
          <w:sz w:val="24"/>
          <w:szCs w:val="24"/>
        </w:rPr>
        <w:t>2. Настоящее решение вступает в силу со дня его официального опубликования.</w:t>
      </w:r>
    </w:p>
    <w:p w:rsidR="00DD1FFF" w:rsidRPr="00DD1FFF" w:rsidRDefault="00DD1FFF" w:rsidP="00DD1FFF">
      <w:pPr>
        <w:jc w:val="both"/>
        <w:rPr>
          <w:sz w:val="24"/>
          <w:szCs w:val="24"/>
        </w:rPr>
      </w:pPr>
    </w:p>
    <w:p w:rsidR="00DD1FFF" w:rsidRPr="00DD1FFF" w:rsidRDefault="00DD1FFF" w:rsidP="00DD1FFF">
      <w:pPr>
        <w:jc w:val="both"/>
        <w:rPr>
          <w:sz w:val="24"/>
          <w:szCs w:val="24"/>
        </w:rPr>
      </w:pPr>
    </w:p>
    <w:p w:rsidR="00DD1FFF" w:rsidRPr="00DD1FFF" w:rsidRDefault="00DD1FFF" w:rsidP="00DD1FFF">
      <w:pPr>
        <w:jc w:val="both"/>
        <w:rPr>
          <w:sz w:val="24"/>
          <w:szCs w:val="24"/>
        </w:rPr>
      </w:pPr>
      <w:r w:rsidRPr="00DD1FFF">
        <w:rPr>
          <w:b/>
          <w:sz w:val="24"/>
          <w:szCs w:val="24"/>
        </w:rPr>
        <w:t>Глава Вихляевского сельского поселения                               А. В. Гладун</w:t>
      </w:r>
    </w:p>
    <w:p w:rsidR="00DD1FFF" w:rsidRDefault="00DD1FFF" w:rsidP="00DD1FFF">
      <w:pPr>
        <w:tabs>
          <w:tab w:val="left" w:pos="5400"/>
        </w:tabs>
        <w:jc w:val="center"/>
        <w:rPr>
          <w:b/>
          <w:sz w:val="24"/>
          <w:szCs w:val="24"/>
        </w:rPr>
      </w:pPr>
    </w:p>
    <w:p w:rsidR="00DD1FFF" w:rsidRPr="00DD1FFF" w:rsidRDefault="00DD1FFF" w:rsidP="00DD1FFF">
      <w:pPr>
        <w:tabs>
          <w:tab w:val="left" w:pos="5400"/>
        </w:tabs>
        <w:jc w:val="center"/>
        <w:rPr>
          <w:b/>
          <w:sz w:val="24"/>
          <w:szCs w:val="24"/>
        </w:rPr>
      </w:pPr>
      <w:r w:rsidRPr="00DD1FFF">
        <w:rPr>
          <w:b/>
          <w:sz w:val="24"/>
          <w:szCs w:val="24"/>
        </w:rPr>
        <w:t>СОВЕТ НАРОДНЫХ ДЕПУТАТОВ</w:t>
      </w:r>
    </w:p>
    <w:p w:rsidR="00DD1FFF" w:rsidRPr="00DD1FFF" w:rsidRDefault="00DD1FFF" w:rsidP="00DD1FFF">
      <w:pPr>
        <w:jc w:val="center"/>
        <w:rPr>
          <w:b/>
          <w:sz w:val="24"/>
          <w:szCs w:val="24"/>
        </w:rPr>
      </w:pPr>
      <w:r w:rsidRPr="00DD1FFF">
        <w:rPr>
          <w:b/>
          <w:sz w:val="24"/>
          <w:szCs w:val="24"/>
        </w:rPr>
        <w:t>ВИХЛЯЕВСКОГО СЕЛЬСКОГО ПОСЕЛЕНИЯ</w:t>
      </w:r>
    </w:p>
    <w:p w:rsidR="00DD1FFF" w:rsidRPr="00DD1FFF" w:rsidRDefault="00DD1FFF" w:rsidP="00DD1FFF">
      <w:pPr>
        <w:jc w:val="center"/>
        <w:rPr>
          <w:b/>
          <w:sz w:val="24"/>
          <w:szCs w:val="24"/>
        </w:rPr>
      </w:pPr>
      <w:r w:rsidRPr="00DD1FFF">
        <w:rPr>
          <w:b/>
          <w:sz w:val="24"/>
          <w:szCs w:val="24"/>
        </w:rPr>
        <w:t>ПОВОРИНСКОГО МУНИЦИПАЛЬНОГО РАЙОНА</w:t>
      </w:r>
    </w:p>
    <w:p w:rsidR="00DD1FFF" w:rsidRPr="00DD1FFF" w:rsidRDefault="00DD1FFF" w:rsidP="00DD1FFF">
      <w:pPr>
        <w:jc w:val="center"/>
        <w:rPr>
          <w:b/>
          <w:sz w:val="24"/>
          <w:szCs w:val="24"/>
        </w:rPr>
      </w:pPr>
      <w:r w:rsidRPr="00DD1FFF">
        <w:rPr>
          <w:b/>
          <w:sz w:val="24"/>
          <w:szCs w:val="24"/>
        </w:rPr>
        <w:t>ВОРОНЕЖСКОЙ ОБЛАСТИ</w:t>
      </w:r>
    </w:p>
    <w:p w:rsidR="00DD1FFF" w:rsidRPr="00DD1FFF" w:rsidRDefault="00DD1FFF" w:rsidP="00DD1FFF">
      <w:pPr>
        <w:jc w:val="center"/>
        <w:rPr>
          <w:b/>
          <w:sz w:val="24"/>
          <w:szCs w:val="24"/>
        </w:rPr>
      </w:pPr>
    </w:p>
    <w:p w:rsidR="00DD1FFF" w:rsidRPr="00DD1FFF" w:rsidRDefault="00DD1FFF" w:rsidP="00DD1FFF">
      <w:pPr>
        <w:jc w:val="center"/>
        <w:rPr>
          <w:b/>
          <w:sz w:val="24"/>
          <w:szCs w:val="24"/>
        </w:rPr>
      </w:pPr>
      <w:r w:rsidRPr="00DD1FFF">
        <w:rPr>
          <w:b/>
          <w:sz w:val="24"/>
          <w:szCs w:val="24"/>
        </w:rPr>
        <w:t>РЕШЕНИЕ</w:t>
      </w:r>
    </w:p>
    <w:p w:rsidR="00DD1FFF" w:rsidRPr="00DD1FFF" w:rsidRDefault="00DD1FFF" w:rsidP="00DD1FFF">
      <w:pPr>
        <w:rPr>
          <w:sz w:val="24"/>
          <w:szCs w:val="24"/>
        </w:rPr>
      </w:pPr>
    </w:p>
    <w:p w:rsidR="00DD1FFF" w:rsidRPr="00DD1FFF" w:rsidRDefault="00DD1FFF" w:rsidP="00DD1FFF">
      <w:pPr>
        <w:rPr>
          <w:sz w:val="24"/>
          <w:szCs w:val="24"/>
        </w:rPr>
      </w:pPr>
      <w:r w:rsidRPr="00DD1FFF">
        <w:rPr>
          <w:sz w:val="24"/>
          <w:szCs w:val="24"/>
        </w:rPr>
        <w:t>от  «26» ноября 2024 года      №26</w:t>
      </w:r>
    </w:p>
    <w:p w:rsidR="00DD1FFF" w:rsidRPr="00DD1FFF" w:rsidRDefault="00DD1FFF" w:rsidP="00DD1FFF">
      <w:pPr>
        <w:rPr>
          <w:sz w:val="24"/>
          <w:szCs w:val="24"/>
        </w:rPr>
      </w:pPr>
      <w:r w:rsidRPr="00DD1FFF">
        <w:rPr>
          <w:sz w:val="24"/>
          <w:szCs w:val="24"/>
        </w:rPr>
        <w:t>с. Вихляевка</w:t>
      </w:r>
    </w:p>
    <w:p w:rsidR="00DD1FFF" w:rsidRPr="00DD1FFF" w:rsidRDefault="00DD1FFF" w:rsidP="00DD1FFF">
      <w:pPr>
        <w:pStyle w:val="af"/>
        <w:rPr>
          <w:sz w:val="24"/>
          <w:szCs w:val="24"/>
        </w:rPr>
      </w:pPr>
    </w:p>
    <w:p w:rsidR="00DD1FFF" w:rsidRPr="00DD1FFF" w:rsidRDefault="00DD1FFF" w:rsidP="00DD1FFF">
      <w:pPr>
        <w:pStyle w:val="af"/>
        <w:ind w:right="4535"/>
        <w:jc w:val="both"/>
        <w:rPr>
          <w:sz w:val="24"/>
          <w:szCs w:val="24"/>
        </w:rPr>
      </w:pPr>
      <w:r w:rsidRPr="00DD1FFF">
        <w:rPr>
          <w:sz w:val="24"/>
          <w:szCs w:val="24"/>
        </w:rPr>
        <w:t>О принятии проекта бюджета Вихляевского сельского поселения на 2025 год и на плановый период 2026 и 2027 годов и о назначении публичных слушаний</w:t>
      </w:r>
    </w:p>
    <w:p w:rsidR="00DD1FFF" w:rsidRPr="00DD1FFF" w:rsidRDefault="00DD1FFF" w:rsidP="00DD1FFF">
      <w:pPr>
        <w:rPr>
          <w:sz w:val="24"/>
          <w:szCs w:val="24"/>
        </w:rPr>
      </w:pPr>
    </w:p>
    <w:p w:rsidR="00DD1FFF" w:rsidRPr="00DD1FFF" w:rsidRDefault="00DD1FFF" w:rsidP="00DD1FFF">
      <w:pPr>
        <w:ind w:firstLine="567"/>
        <w:jc w:val="both"/>
        <w:rPr>
          <w:sz w:val="24"/>
          <w:szCs w:val="24"/>
        </w:rPr>
      </w:pPr>
      <w:r w:rsidRPr="00DD1FFF">
        <w:rPr>
          <w:sz w:val="24"/>
          <w:szCs w:val="24"/>
        </w:rPr>
        <w:t xml:space="preserve">В соответствии с Федеральным законом Российской Федерации № 131- ФЗ от  06.10.2003 года «Об общих принципах местного самоуправления в Российской Федерации», со статьей 9 Бюджетного Кодекса РФ, Уставом Вихляевского сельского поселения Поворинского муниципального района Воронежской области, Совет народных депутатов Вихляевского сельского поселения Поворинского муниципального района Воронежской области </w:t>
      </w:r>
    </w:p>
    <w:p w:rsidR="00DD1FFF" w:rsidRPr="00DD1FFF" w:rsidRDefault="00DD1FFF" w:rsidP="00DD1FFF">
      <w:pPr>
        <w:ind w:firstLine="567"/>
        <w:jc w:val="both"/>
        <w:rPr>
          <w:sz w:val="24"/>
          <w:szCs w:val="24"/>
        </w:rPr>
      </w:pPr>
    </w:p>
    <w:p w:rsidR="00DD1FFF" w:rsidRPr="00DD1FFF" w:rsidRDefault="00DD1FFF" w:rsidP="00DD1FFF">
      <w:pPr>
        <w:ind w:firstLine="567"/>
        <w:jc w:val="both"/>
        <w:rPr>
          <w:b/>
          <w:sz w:val="24"/>
          <w:szCs w:val="24"/>
        </w:rPr>
      </w:pPr>
      <w:r w:rsidRPr="00DD1FFF">
        <w:rPr>
          <w:b/>
          <w:sz w:val="24"/>
          <w:szCs w:val="24"/>
        </w:rPr>
        <w:t>РЕШИЛ:</w:t>
      </w:r>
    </w:p>
    <w:p w:rsidR="00DD1FFF" w:rsidRPr="00DD1FFF" w:rsidRDefault="00DD1FFF" w:rsidP="00DD1FFF">
      <w:pPr>
        <w:pStyle w:val="af"/>
        <w:ind w:firstLine="567"/>
        <w:jc w:val="both"/>
        <w:rPr>
          <w:b/>
          <w:sz w:val="24"/>
          <w:szCs w:val="24"/>
        </w:rPr>
      </w:pPr>
      <w:r w:rsidRPr="00DD1FFF">
        <w:rPr>
          <w:sz w:val="24"/>
          <w:szCs w:val="24"/>
        </w:rPr>
        <w:t>1. Принять проект бюджета Вихляевского сельского поселения на 2025 год и на плановый период 2026 и 2027 годов согласно приложению.</w:t>
      </w:r>
    </w:p>
    <w:p w:rsidR="00DD1FFF" w:rsidRPr="00DD1FFF" w:rsidRDefault="00DD1FFF" w:rsidP="00DD1FFF">
      <w:pPr>
        <w:tabs>
          <w:tab w:val="left" w:pos="709"/>
        </w:tabs>
        <w:ind w:firstLine="567"/>
        <w:jc w:val="both"/>
        <w:rPr>
          <w:color w:val="000000"/>
          <w:sz w:val="24"/>
          <w:szCs w:val="24"/>
        </w:rPr>
      </w:pPr>
      <w:r w:rsidRPr="00DD1FFF">
        <w:rPr>
          <w:color w:val="000000"/>
          <w:sz w:val="24"/>
          <w:szCs w:val="24"/>
        </w:rPr>
        <w:t>1.Назначить публичные слушания по вопросу «О принятии</w:t>
      </w:r>
      <w:r w:rsidRPr="00DD1FFF">
        <w:rPr>
          <w:color w:val="000000"/>
          <w:sz w:val="24"/>
          <w:szCs w:val="24"/>
          <w:lang w:val="uk-UA"/>
        </w:rPr>
        <w:t xml:space="preserve">  проекта</w:t>
      </w:r>
      <w:r w:rsidRPr="00DD1FFF">
        <w:rPr>
          <w:color w:val="000000"/>
          <w:sz w:val="24"/>
          <w:szCs w:val="24"/>
        </w:rPr>
        <w:t xml:space="preserve"> бюджет</w:t>
      </w:r>
      <w:r w:rsidRPr="00DD1FFF">
        <w:rPr>
          <w:color w:val="000000"/>
          <w:sz w:val="24"/>
          <w:szCs w:val="24"/>
          <w:lang w:val="uk-UA"/>
        </w:rPr>
        <w:t xml:space="preserve">а </w:t>
      </w:r>
      <w:r w:rsidRPr="00DD1FFF">
        <w:rPr>
          <w:sz w:val="24"/>
          <w:szCs w:val="24"/>
        </w:rPr>
        <w:t>Вихляевского</w:t>
      </w:r>
      <w:r w:rsidRPr="00DD1FFF">
        <w:rPr>
          <w:color w:val="000000"/>
          <w:sz w:val="24"/>
          <w:szCs w:val="24"/>
        </w:rPr>
        <w:t xml:space="preserve"> сельского поселения Поворинского муниципального района Воронежской области на 2025 год и на плановый период 2026 и 2027 годов» </w:t>
      </w:r>
      <w:r w:rsidRPr="00DD1FFF">
        <w:rPr>
          <w:color w:val="000000"/>
          <w:sz w:val="24"/>
          <w:szCs w:val="24"/>
          <w:lang w:val="uk-UA"/>
        </w:rPr>
        <w:t xml:space="preserve">на </w:t>
      </w:r>
      <w:r w:rsidRPr="00DD1FFF">
        <w:rPr>
          <w:sz w:val="24"/>
          <w:szCs w:val="24"/>
          <w:lang w:val="uk-UA"/>
        </w:rPr>
        <w:t xml:space="preserve">26 </w:t>
      </w:r>
      <w:r w:rsidRPr="00DD1FFF">
        <w:rPr>
          <w:sz w:val="24"/>
          <w:szCs w:val="24"/>
        </w:rPr>
        <w:t xml:space="preserve">декабря 2024 года в 14.00 часов </w:t>
      </w:r>
      <w:r w:rsidRPr="00DD1FFF">
        <w:rPr>
          <w:color w:val="000000"/>
          <w:sz w:val="24"/>
          <w:szCs w:val="24"/>
        </w:rPr>
        <w:t xml:space="preserve">в здании администрации </w:t>
      </w:r>
      <w:r w:rsidRPr="00DD1FFF">
        <w:rPr>
          <w:sz w:val="24"/>
          <w:szCs w:val="24"/>
        </w:rPr>
        <w:t>Вихляевского</w:t>
      </w:r>
      <w:r w:rsidRPr="00DD1FFF">
        <w:rPr>
          <w:color w:val="000000"/>
          <w:sz w:val="24"/>
          <w:szCs w:val="24"/>
        </w:rPr>
        <w:t xml:space="preserve"> сельского поселения по адресу: с. Вихляевка, улица Пролетарская, 33.  </w:t>
      </w:r>
    </w:p>
    <w:p w:rsidR="00DD1FFF" w:rsidRPr="00DD1FFF" w:rsidRDefault="00DD1FFF" w:rsidP="00DD1FFF">
      <w:pPr>
        <w:tabs>
          <w:tab w:val="left" w:pos="709"/>
        </w:tabs>
        <w:ind w:firstLine="567"/>
        <w:jc w:val="both"/>
        <w:rPr>
          <w:color w:val="000000"/>
          <w:sz w:val="24"/>
          <w:szCs w:val="24"/>
        </w:rPr>
      </w:pPr>
      <w:r w:rsidRPr="00DD1FFF">
        <w:rPr>
          <w:color w:val="000000"/>
          <w:sz w:val="24"/>
          <w:szCs w:val="24"/>
        </w:rPr>
        <w:t xml:space="preserve">2.Организацию и проведение публичных слушаний по проекту бюджета </w:t>
      </w:r>
      <w:r w:rsidRPr="00DD1FFF">
        <w:rPr>
          <w:sz w:val="24"/>
          <w:szCs w:val="24"/>
        </w:rPr>
        <w:t>Вихляевского</w:t>
      </w:r>
      <w:r w:rsidRPr="00DD1FFF">
        <w:rPr>
          <w:color w:val="000000"/>
          <w:sz w:val="24"/>
          <w:szCs w:val="24"/>
        </w:rPr>
        <w:t xml:space="preserve"> сельского поселения на 2025 год и на плановый период 2026 и 2027 годов возложить на комиссию по подготовке и проведению публичных слушаний в следующем составе:</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t>Председатель комиссии: Гладун Алексей Владимирович - глава Вихляевского сельского поселения;</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t xml:space="preserve">секретарь комиссии: Подольская Лидия Евгеньевна - специалист администрации Вихляевского сельского поселения;  </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lastRenderedPageBreak/>
        <w:t xml:space="preserve">члены комиссии: </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t xml:space="preserve">Зеленина Ирина Александровна - инспектор администрации Вихляевского сельского поселения;  </w:t>
      </w:r>
    </w:p>
    <w:p w:rsidR="00DD1FFF" w:rsidRPr="00DD1FFF" w:rsidRDefault="00DD1FFF" w:rsidP="00DD1FFF">
      <w:pPr>
        <w:ind w:firstLine="567"/>
        <w:jc w:val="both"/>
        <w:rPr>
          <w:color w:val="000000"/>
          <w:sz w:val="24"/>
          <w:szCs w:val="24"/>
        </w:rPr>
      </w:pPr>
      <w:r w:rsidRPr="00DD1FFF">
        <w:rPr>
          <w:color w:val="000000"/>
          <w:sz w:val="24"/>
          <w:szCs w:val="24"/>
        </w:rPr>
        <w:t xml:space="preserve">Зеленина Кристина Анатольевна - председатель постоянной комиссии </w:t>
      </w:r>
      <w:r w:rsidRPr="00DD1FFF">
        <w:rPr>
          <w:sz w:val="24"/>
          <w:szCs w:val="24"/>
        </w:rPr>
        <w:t>по бюджету, налогам, финансам и предпринимательству</w:t>
      </w:r>
      <w:r w:rsidRPr="00DD1FFF">
        <w:rPr>
          <w:color w:val="000000"/>
          <w:sz w:val="24"/>
          <w:szCs w:val="24"/>
        </w:rPr>
        <w:t>, депутат Совета народных депутатов Вихляевского сельского поселения;</w:t>
      </w:r>
    </w:p>
    <w:p w:rsidR="00DD1FFF" w:rsidRPr="00DD1FFF" w:rsidRDefault="00DD1FFF" w:rsidP="00DD1FFF">
      <w:pPr>
        <w:ind w:firstLine="567"/>
        <w:jc w:val="both"/>
        <w:rPr>
          <w:color w:val="000000"/>
          <w:sz w:val="24"/>
          <w:szCs w:val="24"/>
        </w:rPr>
      </w:pPr>
      <w:r w:rsidRPr="00DD1FFF">
        <w:rPr>
          <w:color w:val="000000"/>
          <w:sz w:val="24"/>
          <w:szCs w:val="24"/>
        </w:rPr>
        <w:t>Чепрасова Татьяна Владимировна- депутат Совета народных депутатов Вихляевского сельского поселения.</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t xml:space="preserve">3.Разместить проект бюджета </w:t>
      </w:r>
      <w:r w:rsidRPr="00DD1FFF">
        <w:rPr>
          <w:sz w:val="24"/>
          <w:szCs w:val="24"/>
        </w:rPr>
        <w:t>Вихляевского</w:t>
      </w:r>
      <w:r w:rsidRPr="00DD1FFF">
        <w:rPr>
          <w:color w:val="000000"/>
          <w:sz w:val="24"/>
          <w:szCs w:val="24"/>
        </w:rPr>
        <w:t xml:space="preserve"> сельского поселения на 2025 год и на плановый период 2026 и 2027 годов на информационных стендах и на официальном сайте администрации </w:t>
      </w:r>
      <w:r w:rsidRPr="00DD1FFF">
        <w:rPr>
          <w:sz w:val="24"/>
          <w:szCs w:val="24"/>
        </w:rPr>
        <w:t>Вихляевского</w:t>
      </w:r>
      <w:r w:rsidRPr="00DD1FFF">
        <w:rPr>
          <w:color w:val="000000"/>
          <w:sz w:val="24"/>
          <w:szCs w:val="24"/>
        </w:rPr>
        <w:t xml:space="preserve"> сельского поселения- </w:t>
      </w:r>
      <w:r w:rsidRPr="00DD1FFF">
        <w:rPr>
          <w:sz w:val="24"/>
          <w:szCs w:val="24"/>
        </w:rPr>
        <w:t>www.</w:t>
      </w:r>
      <w:r w:rsidRPr="00DD1FFF">
        <w:rPr>
          <w:sz w:val="24"/>
          <w:szCs w:val="24"/>
          <w:lang w:val="en-US"/>
        </w:rPr>
        <w:t>vihlaevka</w:t>
      </w:r>
      <w:r w:rsidRPr="00DD1FFF">
        <w:rPr>
          <w:sz w:val="24"/>
          <w:szCs w:val="24"/>
        </w:rPr>
        <w:t>.ru</w:t>
      </w:r>
      <w:r w:rsidRPr="00DD1FFF">
        <w:rPr>
          <w:color w:val="000000"/>
          <w:sz w:val="24"/>
          <w:szCs w:val="24"/>
        </w:rPr>
        <w:t xml:space="preserve">  </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t xml:space="preserve">4.Замечания и предложения принимаются к рассмотрению до </w:t>
      </w:r>
      <w:r w:rsidRPr="00DD1FFF">
        <w:rPr>
          <w:sz w:val="24"/>
          <w:szCs w:val="24"/>
        </w:rPr>
        <w:t>25 декабря 2024 г</w:t>
      </w:r>
      <w:r w:rsidRPr="00DD1FFF">
        <w:rPr>
          <w:color w:val="000000"/>
          <w:sz w:val="24"/>
          <w:szCs w:val="24"/>
        </w:rPr>
        <w:t xml:space="preserve"> по адресу: с. Вихляевка, улица Пролетарская, 33, контактный телефон: 58-5-46.  </w:t>
      </w:r>
    </w:p>
    <w:p w:rsidR="00DD1FFF" w:rsidRPr="00DD1FFF" w:rsidRDefault="00DD1FFF" w:rsidP="00DD1FFF">
      <w:pPr>
        <w:tabs>
          <w:tab w:val="left" w:pos="720"/>
        </w:tabs>
        <w:ind w:firstLine="567"/>
        <w:jc w:val="both"/>
        <w:rPr>
          <w:color w:val="000000"/>
          <w:sz w:val="24"/>
          <w:szCs w:val="24"/>
        </w:rPr>
      </w:pPr>
      <w:r w:rsidRPr="00DD1FFF">
        <w:rPr>
          <w:color w:val="000000"/>
          <w:sz w:val="24"/>
          <w:szCs w:val="24"/>
        </w:rPr>
        <w:t xml:space="preserve">5.Обнародовать настоящее решение в установленном Порядке обнародования нормативных правовых актов </w:t>
      </w:r>
      <w:r w:rsidRPr="00DD1FFF">
        <w:rPr>
          <w:sz w:val="24"/>
          <w:szCs w:val="24"/>
        </w:rPr>
        <w:t>Вихляевского</w:t>
      </w:r>
      <w:r w:rsidRPr="00DD1FFF">
        <w:rPr>
          <w:color w:val="000000"/>
          <w:sz w:val="24"/>
          <w:szCs w:val="24"/>
        </w:rPr>
        <w:t xml:space="preserve"> сельского поселения Поворинского муниципального района Воронежской области.  </w:t>
      </w:r>
    </w:p>
    <w:p w:rsidR="00DD1FFF" w:rsidRPr="00DD1FFF" w:rsidRDefault="00DD1FFF" w:rsidP="00DD1FFF">
      <w:pPr>
        <w:tabs>
          <w:tab w:val="left" w:pos="720"/>
        </w:tabs>
        <w:ind w:firstLine="567"/>
        <w:jc w:val="both"/>
        <w:rPr>
          <w:sz w:val="24"/>
          <w:szCs w:val="24"/>
        </w:rPr>
      </w:pPr>
      <w:r w:rsidRPr="00DD1FFF">
        <w:rPr>
          <w:sz w:val="24"/>
          <w:szCs w:val="24"/>
        </w:rPr>
        <w:t xml:space="preserve"> 6. Контроль за исполнением настоящего решения оставляю за собой.</w:t>
      </w:r>
    </w:p>
    <w:p w:rsidR="00DD1FFF" w:rsidRPr="00DD1FFF" w:rsidRDefault="00DD1FFF" w:rsidP="00DD1FFF">
      <w:pPr>
        <w:ind w:firstLine="567"/>
        <w:jc w:val="both"/>
        <w:rPr>
          <w:sz w:val="24"/>
          <w:szCs w:val="24"/>
        </w:rPr>
      </w:pPr>
    </w:p>
    <w:p w:rsidR="00DD1FFF" w:rsidRPr="00DD1FFF" w:rsidRDefault="00DD1FFF" w:rsidP="00DD1FFF">
      <w:pPr>
        <w:tabs>
          <w:tab w:val="left" w:pos="975"/>
        </w:tabs>
        <w:ind w:firstLine="567"/>
        <w:jc w:val="both"/>
        <w:rPr>
          <w:sz w:val="24"/>
          <w:szCs w:val="24"/>
        </w:rPr>
      </w:pPr>
    </w:p>
    <w:p w:rsidR="00DD1FFF" w:rsidRPr="00DD1FFF" w:rsidRDefault="00DD1FFF" w:rsidP="00DD1FFF">
      <w:pPr>
        <w:tabs>
          <w:tab w:val="left" w:pos="975"/>
        </w:tabs>
        <w:ind w:firstLine="567"/>
        <w:jc w:val="both"/>
        <w:rPr>
          <w:sz w:val="24"/>
          <w:szCs w:val="24"/>
        </w:rPr>
      </w:pPr>
    </w:p>
    <w:p w:rsidR="00DD1FFF" w:rsidRPr="00DD1FFF" w:rsidRDefault="00DD1FFF" w:rsidP="00DD1FFF">
      <w:pPr>
        <w:tabs>
          <w:tab w:val="left" w:pos="975"/>
        </w:tabs>
        <w:jc w:val="both"/>
        <w:rPr>
          <w:b/>
          <w:sz w:val="24"/>
          <w:szCs w:val="24"/>
        </w:rPr>
      </w:pPr>
      <w:r w:rsidRPr="00DD1FFF">
        <w:rPr>
          <w:b/>
          <w:sz w:val="24"/>
          <w:szCs w:val="24"/>
        </w:rPr>
        <w:t>Глава Вихляевского сельского поселения _________________ А. В. Гладун</w:t>
      </w:r>
    </w:p>
    <w:p w:rsidR="00DD1FFF" w:rsidRDefault="00DD1FFF" w:rsidP="00DD1FFF">
      <w:pPr>
        <w:pStyle w:val="af"/>
        <w:spacing w:line="276" w:lineRule="auto"/>
        <w:rPr>
          <w:sz w:val="20"/>
          <w:szCs w:val="20"/>
        </w:rPr>
      </w:pPr>
    </w:p>
    <w:p w:rsidR="00DD1FFF" w:rsidRDefault="00DD1FFF" w:rsidP="00DD1FFF">
      <w:pPr>
        <w:pStyle w:val="af"/>
        <w:spacing w:line="276" w:lineRule="auto"/>
        <w:jc w:val="right"/>
        <w:rPr>
          <w:sz w:val="20"/>
          <w:szCs w:val="20"/>
        </w:rPr>
      </w:pPr>
    </w:p>
    <w:p w:rsidR="00DD1FFF" w:rsidRPr="00DD1FFF" w:rsidRDefault="00DD1FFF" w:rsidP="00DD1FFF">
      <w:pPr>
        <w:pStyle w:val="af"/>
        <w:spacing w:after="0"/>
        <w:jc w:val="right"/>
        <w:rPr>
          <w:b/>
          <w:sz w:val="20"/>
          <w:szCs w:val="20"/>
        </w:rPr>
      </w:pPr>
      <w:r w:rsidRPr="00DD1FFF">
        <w:rPr>
          <w:sz w:val="20"/>
          <w:szCs w:val="20"/>
        </w:rPr>
        <w:t>Приложение</w:t>
      </w:r>
    </w:p>
    <w:p w:rsidR="00DD1FFF" w:rsidRPr="00DD1FFF" w:rsidRDefault="00DD1FFF" w:rsidP="00DD1FFF">
      <w:pPr>
        <w:pStyle w:val="af"/>
        <w:spacing w:after="0"/>
        <w:jc w:val="right"/>
        <w:rPr>
          <w:b/>
          <w:sz w:val="20"/>
          <w:szCs w:val="20"/>
        </w:rPr>
      </w:pPr>
      <w:r w:rsidRPr="00DD1FFF">
        <w:rPr>
          <w:sz w:val="20"/>
          <w:szCs w:val="20"/>
        </w:rPr>
        <w:t>к решению Совета народных депутатов</w:t>
      </w:r>
    </w:p>
    <w:p w:rsidR="00DD1FFF" w:rsidRPr="00DD1FFF" w:rsidRDefault="00DD1FFF" w:rsidP="00DD1FFF">
      <w:pPr>
        <w:pStyle w:val="af"/>
        <w:spacing w:after="0"/>
        <w:jc w:val="right"/>
        <w:rPr>
          <w:b/>
          <w:sz w:val="20"/>
          <w:szCs w:val="20"/>
        </w:rPr>
      </w:pPr>
      <w:r w:rsidRPr="00DD1FFF">
        <w:rPr>
          <w:sz w:val="20"/>
          <w:szCs w:val="20"/>
        </w:rPr>
        <w:t>Вихляевского сельского поселения</w:t>
      </w:r>
    </w:p>
    <w:p w:rsidR="00DD1FFF" w:rsidRPr="00DD1FFF" w:rsidRDefault="00DD1FFF" w:rsidP="00DD1FFF">
      <w:pPr>
        <w:pStyle w:val="af"/>
        <w:spacing w:after="0"/>
        <w:jc w:val="right"/>
        <w:rPr>
          <w:b/>
          <w:sz w:val="20"/>
          <w:szCs w:val="20"/>
        </w:rPr>
      </w:pPr>
      <w:r w:rsidRPr="00DD1FFF">
        <w:rPr>
          <w:sz w:val="20"/>
          <w:szCs w:val="20"/>
        </w:rPr>
        <w:t>Поворинского муниципального района</w:t>
      </w:r>
    </w:p>
    <w:p w:rsidR="00DD1FFF" w:rsidRPr="00DD1FFF" w:rsidRDefault="00DD1FFF" w:rsidP="00DD1FFF">
      <w:pPr>
        <w:pStyle w:val="af"/>
        <w:spacing w:after="0"/>
        <w:jc w:val="right"/>
        <w:rPr>
          <w:b/>
          <w:sz w:val="20"/>
          <w:szCs w:val="20"/>
        </w:rPr>
      </w:pPr>
      <w:r w:rsidRPr="00DD1FFF">
        <w:rPr>
          <w:sz w:val="20"/>
          <w:szCs w:val="20"/>
        </w:rPr>
        <w:t>Воронежской области</w:t>
      </w:r>
    </w:p>
    <w:p w:rsidR="00DD1FFF" w:rsidRPr="00DD1FFF" w:rsidRDefault="00DD1FFF" w:rsidP="00DD1FFF">
      <w:pPr>
        <w:pStyle w:val="af"/>
        <w:spacing w:after="0"/>
        <w:jc w:val="right"/>
        <w:rPr>
          <w:b/>
          <w:sz w:val="20"/>
          <w:szCs w:val="20"/>
        </w:rPr>
      </w:pPr>
      <w:r w:rsidRPr="00DD1FFF">
        <w:rPr>
          <w:sz w:val="20"/>
          <w:szCs w:val="20"/>
        </w:rPr>
        <w:t>от 26.11.2024 г. №26</w:t>
      </w:r>
    </w:p>
    <w:p w:rsidR="00DD1FFF" w:rsidRPr="00DD1FFF" w:rsidRDefault="00DD1FFF" w:rsidP="00DD1FFF">
      <w:pPr>
        <w:pStyle w:val="af"/>
        <w:spacing w:after="0"/>
        <w:jc w:val="right"/>
        <w:rPr>
          <w:sz w:val="20"/>
          <w:szCs w:val="20"/>
        </w:rPr>
      </w:pPr>
    </w:p>
    <w:p w:rsidR="00DD1FFF" w:rsidRPr="00DD1FFF" w:rsidRDefault="00DD1FFF" w:rsidP="00DD1FFF">
      <w:pPr>
        <w:pStyle w:val="af"/>
        <w:spacing w:after="0"/>
        <w:jc w:val="right"/>
        <w:rPr>
          <w:sz w:val="20"/>
          <w:szCs w:val="20"/>
        </w:rPr>
      </w:pPr>
      <w:r w:rsidRPr="00DD1FFF">
        <w:rPr>
          <w:sz w:val="20"/>
          <w:szCs w:val="20"/>
        </w:rPr>
        <w:t>ПРОЕКТ</w:t>
      </w:r>
    </w:p>
    <w:p w:rsidR="00DD1FFF" w:rsidRPr="00DD1FFF" w:rsidRDefault="00DD1FFF" w:rsidP="00DD1FFF">
      <w:pPr>
        <w:pStyle w:val="af"/>
        <w:spacing w:after="0"/>
        <w:jc w:val="center"/>
        <w:rPr>
          <w:sz w:val="20"/>
          <w:szCs w:val="20"/>
        </w:rPr>
      </w:pPr>
      <w:r w:rsidRPr="00DD1FFF">
        <w:rPr>
          <w:sz w:val="20"/>
          <w:szCs w:val="20"/>
        </w:rPr>
        <w:t>СОВЕТ НАРОДНЫХ ДЕПУТАТОВ</w:t>
      </w:r>
    </w:p>
    <w:p w:rsidR="00DD1FFF" w:rsidRPr="00DD1FFF" w:rsidRDefault="00DD1FFF" w:rsidP="00DD1FFF">
      <w:pPr>
        <w:pStyle w:val="af"/>
        <w:spacing w:after="0"/>
        <w:jc w:val="center"/>
        <w:rPr>
          <w:sz w:val="20"/>
          <w:szCs w:val="20"/>
        </w:rPr>
      </w:pPr>
      <w:r w:rsidRPr="00DD1FFF">
        <w:rPr>
          <w:sz w:val="20"/>
          <w:szCs w:val="20"/>
        </w:rPr>
        <w:t>ВИХЛЯЕВСКОГО СЕЛЬСКОГО ПОСЕЛЕНИЯ</w:t>
      </w:r>
    </w:p>
    <w:p w:rsidR="00DD1FFF" w:rsidRPr="00DD1FFF" w:rsidRDefault="00DD1FFF" w:rsidP="00DD1FFF">
      <w:pPr>
        <w:pStyle w:val="af"/>
        <w:spacing w:after="0"/>
        <w:jc w:val="center"/>
        <w:rPr>
          <w:sz w:val="20"/>
          <w:szCs w:val="20"/>
        </w:rPr>
      </w:pPr>
      <w:r w:rsidRPr="00DD1FFF">
        <w:rPr>
          <w:sz w:val="20"/>
          <w:szCs w:val="20"/>
        </w:rPr>
        <w:t>ПОВОРИНСКОГО МУНИЦИПАЛЬНОГО РАЙОНА</w:t>
      </w:r>
    </w:p>
    <w:p w:rsidR="00DD1FFF" w:rsidRPr="00DD1FFF" w:rsidRDefault="00DD1FFF" w:rsidP="00DD1FFF">
      <w:pPr>
        <w:pStyle w:val="af"/>
        <w:spacing w:after="0"/>
        <w:jc w:val="center"/>
        <w:rPr>
          <w:sz w:val="20"/>
          <w:szCs w:val="20"/>
        </w:rPr>
      </w:pPr>
      <w:r w:rsidRPr="00DD1FFF">
        <w:rPr>
          <w:sz w:val="20"/>
          <w:szCs w:val="20"/>
        </w:rPr>
        <w:t>ВОРОНЕЖСКОЙ ОБЛАСТИ</w:t>
      </w:r>
    </w:p>
    <w:p w:rsidR="00DD1FFF" w:rsidRPr="00DD1FFF" w:rsidRDefault="00DD1FFF" w:rsidP="00DD1FFF">
      <w:pPr>
        <w:pStyle w:val="af"/>
        <w:spacing w:after="0"/>
        <w:rPr>
          <w:sz w:val="20"/>
          <w:szCs w:val="20"/>
        </w:rPr>
      </w:pPr>
    </w:p>
    <w:p w:rsidR="00DD1FFF" w:rsidRPr="00DD1FFF" w:rsidRDefault="00DD1FFF" w:rsidP="00DD1FFF">
      <w:pPr>
        <w:pStyle w:val="af"/>
        <w:spacing w:after="0"/>
        <w:jc w:val="center"/>
        <w:rPr>
          <w:sz w:val="20"/>
          <w:szCs w:val="20"/>
        </w:rPr>
      </w:pPr>
      <w:r w:rsidRPr="00DD1FFF">
        <w:rPr>
          <w:sz w:val="20"/>
          <w:szCs w:val="20"/>
        </w:rPr>
        <w:t>РЕШЕНИЕ</w:t>
      </w:r>
    </w:p>
    <w:p w:rsidR="00DD1FFF" w:rsidRPr="00DD1FFF" w:rsidRDefault="00DD1FFF" w:rsidP="00DD1FFF">
      <w:pPr>
        <w:pStyle w:val="af"/>
        <w:tabs>
          <w:tab w:val="left" w:pos="2410"/>
        </w:tabs>
        <w:spacing w:after="0"/>
        <w:rPr>
          <w:sz w:val="20"/>
          <w:szCs w:val="20"/>
        </w:rPr>
      </w:pPr>
      <w:r w:rsidRPr="00DD1FFF">
        <w:rPr>
          <w:sz w:val="20"/>
          <w:szCs w:val="20"/>
          <w:shd w:val="clear" w:color="auto" w:fill="FFFFFF"/>
        </w:rPr>
        <w:t>От ____ декабря    20 ____  г. №</w:t>
      </w:r>
    </w:p>
    <w:p w:rsidR="00DD1FFF" w:rsidRPr="00DD1FFF" w:rsidRDefault="00DD1FFF" w:rsidP="00DD1FFF">
      <w:pPr>
        <w:pStyle w:val="af"/>
        <w:spacing w:after="0"/>
        <w:rPr>
          <w:sz w:val="20"/>
          <w:szCs w:val="20"/>
        </w:rPr>
      </w:pPr>
      <w:r w:rsidRPr="00DD1FFF">
        <w:rPr>
          <w:sz w:val="20"/>
          <w:szCs w:val="20"/>
        </w:rPr>
        <w:t xml:space="preserve">О бюджете Вихляевского </w:t>
      </w:r>
    </w:p>
    <w:p w:rsidR="00DD1FFF" w:rsidRPr="00DD1FFF" w:rsidRDefault="00DD1FFF" w:rsidP="00DD1FFF">
      <w:pPr>
        <w:pStyle w:val="af"/>
        <w:spacing w:after="0"/>
        <w:rPr>
          <w:sz w:val="20"/>
          <w:szCs w:val="20"/>
        </w:rPr>
      </w:pPr>
      <w:r w:rsidRPr="00DD1FFF">
        <w:rPr>
          <w:sz w:val="20"/>
          <w:szCs w:val="20"/>
        </w:rPr>
        <w:t>сельского поселения на 2025год</w:t>
      </w:r>
    </w:p>
    <w:p w:rsidR="00DD1FFF" w:rsidRPr="00DD1FFF" w:rsidRDefault="00DD1FFF" w:rsidP="00DD1FFF">
      <w:pPr>
        <w:pStyle w:val="af"/>
        <w:spacing w:after="0"/>
        <w:rPr>
          <w:sz w:val="20"/>
          <w:szCs w:val="20"/>
        </w:rPr>
      </w:pPr>
      <w:r w:rsidRPr="00DD1FFF">
        <w:rPr>
          <w:sz w:val="20"/>
          <w:szCs w:val="20"/>
        </w:rPr>
        <w:t xml:space="preserve"> и на плановый период 2026 и 2027 годов </w:t>
      </w:r>
    </w:p>
    <w:p w:rsidR="00DD1FFF" w:rsidRPr="00DD1FFF" w:rsidRDefault="00DD1FFF" w:rsidP="00DD1FFF">
      <w:pPr>
        <w:pStyle w:val="af"/>
        <w:spacing w:after="0"/>
        <w:rPr>
          <w:sz w:val="20"/>
          <w:szCs w:val="20"/>
        </w:rPr>
      </w:pPr>
      <w:r w:rsidRPr="00DD1FFF">
        <w:rPr>
          <w:sz w:val="20"/>
          <w:szCs w:val="20"/>
        </w:rPr>
        <w:t xml:space="preserve"> </w:t>
      </w:r>
    </w:p>
    <w:p w:rsidR="00DD1FFF" w:rsidRPr="00DD1FFF" w:rsidRDefault="00DD1FFF" w:rsidP="00DD1FFF">
      <w:pPr>
        <w:pStyle w:val="af"/>
        <w:spacing w:after="0"/>
        <w:rPr>
          <w:sz w:val="20"/>
          <w:szCs w:val="20"/>
        </w:rPr>
      </w:pPr>
      <w:r w:rsidRPr="00DD1FFF">
        <w:rPr>
          <w:sz w:val="20"/>
          <w:szCs w:val="20"/>
        </w:rPr>
        <w:t xml:space="preserve"> Статья 1. Основные характеристики бюджета Вихляевского сельского  поселения  на 2025год и на плановый период 2026 и 2027 годов  </w:t>
      </w:r>
    </w:p>
    <w:p w:rsidR="00DD1FFF" w:rsidRPr="00DD1FFF" w:rsidRDefault="00DD1FFF" w:rsidP="00DD1FFF">
      <w:pPr>
        <w:pStyle w:val="af"/>
        <w:spacing w:after="0"/>
        <w:jc w:val="both"/>
        <w:rPr>
          <w:b/>
          <w:bCs/>
          <w:sz w:val="20"/>
          <w:szCs w:val="20"/>
        </w:rPr>
      </w:pPr>
      <w:r w:rsidRPr="00DD1FFF">
        <w:rPr>
          <w:sz w:val="20"/>
          <w:szCs w:val="20"/>
        </w:rPr>
        <w:t xml:space="preserve">   1.Утвердить основные характеристики бюджета Вихляевского сельского поселения на 2025год:</w:t>
      </w:r>
    </w:p>
    <w:p w:rsidR="00DD1FFF" w:rsidRPr="00DD1FFF" w:rsidRDefault="00DD1FFF" w:rsidP="00DD1FFF">
      <w:pPr>
        <w:pStyle w:val="af"/>
        <w:spacing w:after="0"/>
        <w:jc w:val="both"/>
        <w:rPr>
          <w:b/>
          <w:bCs/>
          <w:sz w:val="20"/>
          <w:szCs w:val="20"/>
        </w:rPr>
      </w:pPr>
      <w:r w:rsidRPr="00DD1FFF">
        <w:rPr>
          <w:sz w:val="20"/>
          <w:szCs w:val="20"/>
        </w:rPr>
        <w:t xml:space="preserve"> 1)прогнозируемый общий объем доходов бюджета Вихляевского сельского поселения в сумме 5208,0 тыс. рублей, в том числе безвозмездные поступления в сумме 3826,0 тыс. рублей, из них дотации в сумме 774,2 тыс.рублей, субвенции в сумме 156,2 тыс.рублей, трансферты в сумме 2895,6 тыс.рублей</w:t>
      </w:r>
    </w:p>
    <w:p w:rsidR="00DD1FFF" w:rsidRPr="00DD1FFF" w:rsidRDefault="00DD1FFF" w:rsidP="00DD1FFF">
      <w:pPr>
        <w:pStyle w:val="af"/>
        <w:spacing w:after="0"/>
        <w:jc w:val="both"/>
        <w:rPr>
          <w:b/>
          <w:bCs/>
          <w:sz w:val="20"/>
          <w:szCs w:val="20"/>
        </w:rPr>
      </w:pPr>
      <w:r w:rsidRPr="00DD1FFF">
        <w:rPr>
          <w:sz w:val="20"/>
          <w:szCs w:val="20"/>
        </w:rPr>
        <w:t xml:space="preserve"> 2)общий объем расходов бюджета Вихляевского сельского поселения в сумме  5208,0 тыс. рублей;</w:t>
      </w:r>
    </w:p>
    <w:p w:rsidR="00DD1FFF" w:rsidRPr="00DD1FFF" w:rsidRDefault="00DD1FFF" w:rsidP="00DD1FFF">
      <w:pPr>
        <w:pStyle w:val="af"/>
        <w:spacing w:after="0"/>
        <w:jc w:val="both"/>
        <w:rPr>
          <w:b/>
          <w:bCs/>
          <w:sz w:val="20"/>
          <w:szCs w:val="20"/>
        </w:rPr>
      </w:pPr>
      <w:r w:rsidRPr="00DD1FFF">
        <w:rPr>
          <w:sz w:val="20"/>
          <w:szCs w:val="20"/>
        </w:rPr>
        <w:t>2.Утвердить основные характеристики бюджета Вихляевского сельского поселения на 2026 год и на 2027 год:</w:t>
      </w:r>
    </w:p>
    <w:p w:rsidR="00DD1FFF" w:rsidRPr="00DD1FFF" w:rsidRDefault="00DD1FFF" w:rsidP="00DD1FFF">
      <w:pPr>
        <w:pStyle w:val="af"/>
        <w:spacing w:after="0"/>
        <w:jc w:val="both"/>
        <w:rPr>
          <w:b/>
          <w:bCs/>
          <w:sz w:val="20"/>
          <w:szCs w:val="20"/>
        </w:rPr>
      </w:pPr>
      <w:r w:rsidRPr="00DD1FFF">
        <w:rPr>
          <w:sz w:val="20"/>
          <w:szCs w:val="20"/>
        </w:rPr>
        <w:t xml:space="preserve">    1)прогнозируемый общий объем доходов бюджета Вихляевского сельского поселения:</w:t>
      </w:r>
    </w:p>
    <w:p w:rsidR="00DD1FFF" w:rsidRPr="00DD1FFF" w:rsidRDefault="00DD1FFF" w:rsidP="00DD1FFF">
      <w:pPr>
        <w:pStyle w:val="af"/>
        <w:spacing w:after="0"/>
        <w:jc w:val="both"/>
        <w:rPr>
          <w:b/>
          <w:bCs/>
          <w:sz w:val="20"/>
          <w:szCs w:val="20"/>
        </w:rPr>
      </w:pPr>
      <w:r w:rsidRPr="00DD1FFF">
        <w:rPr>
          <w:sz w:val="20"/>
          <w:szCs w:val="20"/>
        </w:rPr>
        <w:t xml:space="preserve"> -  на 2026 год в суме 4337,1 тыс. рублей, в том числе безвозмездные поступления в сумме 2945,1 тыс. рублей, из них из них дотации в сумме 815,9 тыс.рублей, субвенции в сумме 171,3 тыс.рублей, трансферты в сумме 1957,9 тыс.рублей </w:t>
      </w:r>
    </w:p>
    <w:p w:rsidR="00DD1FFF" w:rsidRPr="00DD1FFF" w:rsidRDefault="00DD1FFF" w:rsidP="00DD1FFF">
      <w:pPr>
        <w:pStyle w:val="af"/>
        <w:spacing w:after="0"/>
        <w:jc w:val="both"/>
        <w:rPr>
          <w:b/>
          <w:bCs/>
          <w:sz w:val="20"/>
          <w:szCs w:val="20"/>
        </w:rPr>
      </w:pPr>
      <w:r w:rsidRPr="00DD1FFF">
        <w:rPr>
          <w:sz w:val="20"/>
          <w:szCs w:val="20"/>
        </w:rPr>
        <w:t>-  на 2027 год в суме 4542,2 тыс. рублей, в том числе безвозмездные поступления в сумме 3139,2 тыс. рублей, из них дотации в сумме 891,8 тыс.рублей, субвенции в сумме 177,5 тыс.рублей, трансферты в сумме 2069,9 тыс.рублей</w:t>
      </w:r>
    </w:p>
    <w:p w:rsidR="00DD1FFF" w:rsidRPr="00DD1FFF" w:rsidRDefault="00DD1FFF" w:rsidP="00DD1FFF">
      <w:pPr>
        <w:pStyle w:val="af"/>
        <w:spacing w:after="0"/>
        <w:jc w:val="both"/>
        <w:rPr>
          <w:b/>
          <w:spacing w:val="-6"/>
          <w:sz w:val="20"/>
          <w:szCs w:val="20"/>
        </w:rPr>
      </w:pPr>
      <w:r w:rsidRPr="00DD1FFF">
        <w:rPr>
          <w:spacing w:val="-6"/>
          <w:sz w:val="20"/>
          <w:szCs w:val="20"/>
        </w:rPr>
        <w:lastRenderedPageBreak/>
        <w:t xml:space="preserve">    2) общий объем расходов </w:t>
      </w:r>
      <w:r w:rsidRPr="00DD1FFF">
        <w:rPr>
          <w:sz w:val="20"/>
          <w:szCs w:val="20"/>
        </w:rPr>
        <w:t xml:space="preserve">бюджета Вихляевского сельского поселения </w:t>
      </w:r>
      <w:r w:rsidRPr="00DD1FFF">
        <w:rPr>
          <w:spacing w:val="-6"/>
          <w:sz w:val="20"/>
          <w:szCs w:val="20"/>
        </w:rPr>
        <w:t>на 2026 год в сумме 4337,1 тыс. рублей, в том числе условно утвержденные расходы в сумме – 55,2  тыс. рублей, и на 2027 год в сумме 4542,2 тыс. рублей, в том числе условно утвержденные расходы в сумме 114,8  тыс. рублей;</w:t>
      </w:r>
    </w:p>
    <w:p w:rsidR="00DD1FFF" w:rsidRPr="00DD1FFF" w:rsidRDefault="00DD1FFF" w:rsidP="00DD1FFF">
      <w:pPr>
        <w:rPr>
          <w:color w:val="FF0000"/>
          <w:spacing w:val="-6"/>
          <w:sz w:val="20"/>
          <w:szCs w:val="20"/>
        </w:rPr>
      </w:pPr>
    </w:p>
    <w:p w:rsidR="00DD1FFF" w:rsidRPr="00DD1FFF" w:rsidRDefault="00DD1FFF" w:rsidP="00DD1FFF">
      <w:pPr>
        <w:pStyle w:val="1c"/>
        <w:spacing w:before="0" w:after="0"/>
        <w:ind w:left="709" w:firstLine="0"/>
        <w:rPr>
          <w:sz w:val="20"/>
        </w:rPr>
      </w:pPr>
      <w:r w:rsidRPr="00DD1FFF">
        <w:rPr>
          <w:b w:val="0"/>
          <w:sz w:val="20"/>
        </w:rPr>
        <w:t>Статья 2.</w:t>
      </w:r>
      <w:r w:rsidRPr="00DD1FFF">
        <w:rPr>
          <w:sz w:val="20"/>
        </w:rPr>
        <w:t xml:space="preserve"> Поступление доходов Вихляевского сельского поселения по кодам видов доходов, подвидов доходов на 2025год и на плановый период 2026 и 2027 годов   </w:t>
      </w:r>
    </w:p>
    <w:p w:rsidR="00DD1FFF" w:rsidRPr="00DD1FFF" w:rsidRDefault="00DD1FFF" w:rsidP="00DD1FFF">
      <w:pPr>
        <w:ind w:firstLine="708"/>
        <w:rPr>
          <w:sz w:val="20"/>
          <w:szCs w:val="20"/>
        </w:rPr>
      </w:pPr>
      <w:r w:rsidRPr="00DD1FFF">
        <w:rPr>
          <w:sz w:val="20"/>
          <w:szCs w:val="20"/>
        </w:rPr>
        <w:t xml:space="preserve">Утвердить поступление доходов </w:t>
      </w:r>
      <w:r w:rsidRPr="00DD1FFF">
        <w:rPr>
          <w:bCs/>
          <w:sz w:val="20"/>
          <w:szCs w:val="20"/>
        </w:rPr>
        <w:t xml:space="preserve">Вихляевского сельского поселения </w:t>
      </w:r>
      <w:r w:rsidRPr="00DD1FFF">
        <w:rPr>
          <w:sz w:val="20"/>
          <w:szCs w:val="20"/>
        </w:rPr>
        <w:t>по кодам видов доходов, подвидов доходов на 2025год и на плановый период 2026 и 2027 годов согласно приложению 1 к</w:t>
      </w:r>
      <w:r w:rsidRPr="00DD1FFF">
        <w:rPr>
          <w:bCs/>
          <w:sz w:val="20"/>
          <w:szCs w:val="20"/>
        </w:rPr>
        <w:t xml:space="preserve"> настоящему решению</w:t>
      </w:r>
    </w:p>
    <w:p w:rsidR="00DD1FFF" w:rsidRPr="00DD1FFF" w:rsidRDefault="00DD1FFF" w:rsidP="00DD1FFF">
      <w:pPr>
        <w:ind w:left="1428"/>
        <w:rPr>
          <w:color w:val="FF0000"/>
          <w:sz w:val="20"/>
          <w:szCs w:val="20"/>
        </w:rPr>
      </w:pPr>
    </w:p>
    <w:p w:rsidR="00DD1FFF" w:rsidRPr="00DD1FFF" w:rsidRDefault="00DD1FFF" w:rsidP="00DD1FFF">
      <w:pPr>
        <w:pStyle w:val="1c"/>
        <w:spacing w:before="0" w:after="0"/>
        <w:ind w:left="709" w:firstLine="0"/>
        <w:rPr>
          <w:sz w:val="20"/>
        </w:rPr>
      </w:pPr>
      <w:r w:rsidRPr="00DD1FFF">
        <w:rPr>
          <w:b w:val="0"/>
          <w:sz w:val="20"/>
        </w:rPr>
        <w:t>Статья 3.</w:t>
      </w:r>
      <w:r w:rsidRPr="00DD1FFF">
        <w:rPr>
          <w:color w:val="FF0000"/>
          <w:sz w:val="20"/>
        </w:rPr>
        <w:t xml:space="preserve"> </w:t>
      </w:r>
      <w:r w:rsidRPr="00DD1FFF">
        <w:rPr>
          <w:sz w:val="20"/>
        </w:rPr>
        <w:t>Особенности использования средств, получаемых муниципальными казенными учреждениями</w:t>
      </w:r>
    </w:p>
    <w:p w:rsidR="00DD1FFF" w:rsidRPr="00DD1FFF" w:rsidRDefault="00DD1FFF" w:rsidP="00DD1FFF">
      <w:pPr>
        <w:tabs>
          <w:tab w:val="left" w:pos="993"/>
        </w:tabs>
        <w:adjustRightInd w:val="0"/>
        <w:rPr>
          <w:sz w:val="20"/>
          <w:szCs w:val="20"/>
        </w:rPr>
      </w:pPr>
      <w:r w:rsidRPr="00DD1FFF">
        <w:rPr>
          <w:rFonts w:eastAsia="Calibri"/>
          <w:sz w:val="20"/>
          <w:szCs w:val="20"/>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                                                                                                                                                                                                      2.Кассовое обслуживание исполнения бюджета Вихляевского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DD1FFF" w:rsidRPr="00DD1FFF" w:rsidRDefault="00DD1FFF" w:rsidP="00DD1FFF">
      <w:pPr>
        <w:tabs>
          <w:tab w:val="left" w:pos="993"/>
        </w:tabs>
        <w:adjustRightInd w:val="0"/>
        <w:jc w:val="both"/>
        <w:rPr>
          <w:sz w:val="20"/>
          <w:szCs w:val="20"/>
        </w:rPr>
      </w:pPr>
      <w:r w:rsidRPr="00DD1FFF">
        <w:rPr>
          <w:rFonts w:eastAsia="Calibri"/>
          <w:sz w:val="20"/>
          <w:szCs w:val="20"/>
        </w:rPr>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DD1FFF" w:rsidRPr="00DD1FFF" w:rsidRDefault="00DD1FFF" w:rsidP="00DD1FFF">
      <w:pPr>
        <w:pStyle w:val="1c"/>
        <w:spacing w:before="0" w:after="0"/>
        <w:ind w:left="709" w:firstLine="0"/>
        <w:rPr>
          <w:sz w:val="20"/>
        </w:rPr>
      </w:pPr>
      <w:r w:rsidRPr="00DD1FFF">
        <w:rPr>
          <w:b w:val="0"/>
          <w:sz w:val="20"/>
        </w:rPr>
        <w:t>Статья 4.</w:t>
      </w:r>
      <w:r w:rsidRPr="00DD1FFF">
        <w:rPr>
          <w:sz w:val="20"/>
        </w:rPr>
        <w:t xml:space="preserve"> Особенности использования бюджетных ассигнований по обеспечению деятельности  органов местного самоуправления Вихляевского сельского поселения</w:t>
      </w:r>
    </w:p>
    <w:p w:rsidR="00DD1FFF" w:rsidRPr="00DD1FFF" w:rsidRDefault="00DD1FFF" w:rsidP="00DD1FFF">
      <w:pPr>
        <w:jc w:val="both"/>
        <w:rPr>
          <w:sz w:val="20"/>
          <w:szCs w:val="20"/>
        </w:rPr>
      </w:pPr>
      <w:r w:rsidRPr="00DD1FFF">
        <w:rPr>
          <w:sz w:val="20"/>
          <w:szCs w:val="20"/>
        </w:rPr>
        <w:t>Органы местного самоуправления Вихляевского сельского поселения Поворинского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DD1FFF" w:rsidRPr="00DD1FFF" w:rsidRDefault="00DD1FFF" w:rsidP="00DD1FFF">
      <w:pPr>
        <w:pStyle w:val="1c"/>
        <w:spacing w:before="0" w:after="0"/>
        <w:ind w:left="709" w:firstLine="0"/>
        <w:rPr>
          <w:sz w:val="20"/>
        </w:rPr>
      </w:pPr>
      <w:r w:rsidRPr="00DD1FFF">
        <w:rPr>
          <w:b w:val="0"/>
          <w:sz w:val="20"/>
        </w:rPr>
        <w:t>Статья 5.</w:t>
      </w:r>
      <w:r w:rsidRPr="00DD1FFF">
        <w:rPr>
          <w:sz w:val="20"/>
        </w:rPr>
        <w:t xml:space="preserve"> Бюджетные ассигнования бюджета Вихляевского сельского поселения на 2025год и на плановый период 2026 и 2027 годов</w:t>
      </w:r>
    </w:p>
    <w:p w:rsidR="00DD1FFF" w:rsidRPr="00DD1FFF" w:rsidRDefault="00DD1FFF" w:rsidP="00DD1FFF">
      <w:pPr>
        <w:ind w:left="360"/>
        <w:rPr>
          <w:sz w:val="20"/>
          <w:szCs w:val="20"/>
        </w:rPr>
      </w:pPr>
      <w:r w:rsidRPr="00DD1FFF">
        <w:rPr>
          <w:spacing w:val="-4"/>
          <w:sz w:val="20"/>
          <w:szCs w:val="20"/>
        </w:rPr>
        <w:t xml:space="preserve"> 1.Утвердить ведомственную структуру расходов бюджета</w:t>
      </w:r>
      <w:r w:rsidRPr="00DD1FFF">
        <w:rPr>
          <w:sz w:val="20"/>
          <w:szCs w:val="20"/>
        </w:rPr>
        <w:t xml:space="preserve"> Вихляевского</w:t>
      </w:r>
      <w:r w:rsidRPr="00DD1FFF">
        <w:rPr>
          <w:spacing w:val="-4"/>
          <w:sz w:val="20"/>
          <w:szCs w:val="20"/>
        </w:rPr>
        <w:t xml:space="preserve"> сельского поселения</w:t>
      </w:r>
      <w:r w:rsidRPr="00DD1FFF">
        <w:rPr>
          <w:sz w:val="20"/>
          <w:szCs w:val="20"/>
        </w:rPr>
        <w:t xml:space="preserve">  на 2025год и на плановый период 2026 и 2027 годов согласно приложению 2 </w:t>
      </w:r>
      <w:r w:rsidRPr="00DD1FFF">
        <w:rPr>
          <w:bCs/>
          <w:sz w:val="20"/>
          <w:szCs w:val="20"/>
        </w:rPr>
        <w:t>к настоящему решению</w:t>
      </w:r>
      <w:r w:rsidRPr="00DD1FFF">
        <w:rPr>
          <w:sz w:val="20"/>
          <w:szCs w:val="20"/>
        </w:rPr>
        <w:t>;</w:t>
      </w:r>
    </w:p>
    <w:p w:rsidR="00DD1FFF" w:rsidRPr="00DD1FFF" w:rsidRDefault="00DD1FFF" w:rsidP="00DD1FFF">
      <w:pPr>
        <w:ind w:left="360"/>
        <w:jc w:val="both"/>
        <w:rPr>
          <w:sz w:val="20"/>
          <w:szCs w:val="20"/>
        </w:rPr>
      </w:pPr>
      <w:r w:rsidRPr="00DD1FFF">
        <w:rPr>
          <w:sz w:val="20"/>
          <w:szCs w:val="20"/>
        </w:rPr>
        <w:t xml:space="preserve">2.Утвердить распределение бюджетных ассигнований по разделам и подразделам, целевым статьям (муниципальных программ Вихляевского сельского поселения), группам видов расходов классификации расходов бюджета сельского поселении на 2025год и на плановый период 2026 и 2027 годов согласно приложению 3 </w:t>
      </w:r>
      <w:r w:rsidRPr="00DD1FFF">
        <w:rPr>
          <w:bCs/>
          <w:sz w:val="20"/>
          <w:szCs w:val="20"/>
        </w:rPr>
        <w:t>к настоящему решению</w:t>
      </w:r>
      <w:r w:rsidRPr="00DD1FFF">
        <w:rPr>
          <w:sz w:val="20"/>
          <w:szCs w:val="20"/>
        </w:rPr>
        <w:t>;</w:t>
      </w:r>
    </w:p>
    <w:p w:rsidR="00DD1FFF" w:rsidRPr="00DD1FFF" w:rsidRDefault="00DD1FFF" w:rsidP="00DD1FFF">
      <w:pPr>
        <w:jc w:val="both"/>
        <w:rPr>
          <w:sz w:val="20"/>
          <w:szCs w:val="20"/>
        </w:rPr>
      </w:pPr>
      <w:r w:rsidRPr="00DD1FFF">
        <w:rPr>
          <w:sz w:val="20"/>
          <w:szCs w:val="20"/>
        </w:rPr>
        <w:t xml:space="preserve">      3.Утвердить распределение бюджетных ассигнований по целевым статьям (муниципальным программам Вихляевского сельского поселения Поворинского муниципального района), группам видов расходов, разделам, подразделам классификации расходов бюджета сельского поселения на 2025год и на плановый период 2026 и 2027 годов согласно приложению 4 </w:t>
      </w:r>
      <w:r w:rsidRPr="00DD1FFF">
        <w:rPr>
          <w:bCs/>
          <w:sz w:val="20"/>
          <w:szCs w:val="20"/>
        </w:rPr>
        <w:t>к настоящему решению</w:t>
      </w:r>
      <w:r w:rsidRPr="00DD1FFF">
        <w:rPr>
          <w:sz w:val="20"/>
          <w:szCs w:val="20"/>
        </w:rPr>
        <w:t>;</w:t>
      </w:r>
    </w:p>
    <w:p w:rsidR="00DD1FFF" w:rsidRPr="00DD1FFF" w:rsidRDefault="00DD1FFF" w:rsidP="00DD1FFF">
      <w:pPr>
        <w:shd w:val="clear" w:color="auto" w:fill="FFFFFF"/>
        <w:ind w:firstLine="708"/>
        <w:rPr>
          <w:sz w:val="20"/>
          <w:szCs w:val="20"/>
        </w:rPr>
      </w:pPr>
    </w:p>
    <w:p w:rsidR="00DD1FFF" w:rsidRPr="00DD1FFF" w:rsidRDefault="00DD1FFF" w:rsidP="00DD1FFF">
      <w:pPr>
        <w:shd w:val="clear" w:color="auto" w:fill="FFFFFF"/>
        <w:ind w:firstLine="708"/>
        <w:rPr>
          <w:sz w:val="20"/>
          <w:szCs w:val="20"/>
        </w:rPr>
      </w:pPr>
      <w:r w:rsidRPr="00DD1FFF">
        <w:rPr>
          <w:sz w:val="20"/>
          <w:szCs w:val="20"/>
        </w:rPr>
        <w:t>Статья 6.    </w:t>
      </w:r>
      <w:r w:rsidRPr="00DD1FFF">
        <w:rPr>
          <w:rStyle w:val="afb"/>
          <w:sz w:val="20"/>
          <w:szCs w:val="20"/>
        </w:rPr>
        <w:t xml:space="preserve">Бюджетные ассигнования на предоставления межбюджетных трансфертов Поворинскому муниципальному району на 2025 и плановый период </w:t>
      </w:r>
      <w:r w:rsidRPr="00DD1FFF">
        <w:rPr>
          <w:rStyle w:val="wmi-callto"/>
          <w:b/>
          <w:bCs/>
          <w:sz w:val="20"/>
          <w:szCs w:val="20"/>
        </w:rPr>
        <w:t xml:space="preserve">2026-2027 </w:t>
      </w:r>
      <w:r w:rsidRPr="00DD1FFF">
        <w:rPr>
          <w:rStyle w:val="afb"/>
          <w:sz w:val="20"/>
          <w:szCs w:val="20"/>
        </w:rPr>
        <w:t>годов</w:t>
      </w:r>
    </w:p>
    <w:p w:rsidR="00DD1FFF" w:rsidRPr="00DD1FFF" w:rsidRDefault="00DD1FFF" w:rsidP="00DD1FFF">
      <w:pPr>
        <w:shd w:val="clear" w:color="auto" w:fill="FFFFFF"/>
        <w:ind w:firstLine="539"/>
        <w:rPr>
          <w:sz w:val="20"/>
          <w:szCs w:val="20"/>
        </w:rPr>
      </w:pPr>
      <w:r w:rsidRPr="00DD1FFF">
        <w:rPr>
          <w:sz w:val="20"/>
          <w:szCs w:val="20"/>
        </w:rPr>
        <w:t> </w:t>
      </w:r>
    </w:p>
    <w:p w:rsidR="00DD1FFF" w:rsidRPr="00DD1FFF" w:rsidRDefault="00DD1FFF" w:rsidP="00DD1FFF">
      <w:pPr>
        <w:shd w:val="clear" w:color="auto" w:fill="FFFFFF"/>
        <w:ind w:firstLine="539"/>
        <w:rPr>
          <w:sz w:val="20"/>
          <w:szCs w:val="20"/>
        </w:rPr>
      </w:pPr>
      <w:r w:rsidRPr="00DD1FFF">
        <w:rPr>
          <w:sz w:val="20"/>
          <w:szCs w:val="20"/>
        </w:rPr>
        <w:t>    1.Утвердить бюджетные ассигнования на предоставления межбюджетных трансфертов из бюджета Вихляевского сельского поселения Поворинского муниципального района бюджету Поворинского муниципального района на 2025год и плановый период </w:t>
      </w:r>
      <w:r w:rsidRPr="00DD1FFF">
        <w:rPr>
          <w:rStyle w:val="wmi-callto"/>
          <w:sz w:val="20"/>
          <w:szCs w:val="20"/>
        </w:rPr>
        <w:t xml:space="preserve">2026-2027 </w:t>
      </w:r>
      <w:r w:rsidRPr="00DD1FFF">
        <w:rPr>
          <w:sz w:val="20"/>
          <w:szCs w:val="20"/>
        </w:rPr>
        <w:t>годов,  согласно приложению 5 к настоящему решению.</w:t>
      </w:r>
    </w:p>
    <w:p w:rsidR="00DD1FFF" w:rsidRPr="00DD1FFF" w:rsidRDefault="00DD1FFF" w:rsidP="00DD1FFF">
      <w:pPr>
        <w:shd w:val="clear" w:color="auto" w:fill="FFFFFF"/>
        <w:ind w:firstLine="539"/>
        <w:rPr>
          <w:sz w:val="20"/>
          <w:szCs w:val="20"/>
        </w:rPr>
      </w:pPr>
      <w:r w:rsidRPr="00DD1FFF">
        <w:rPr>
          <w:sz w:val="20"/>
          <w:szCs w:val="20"/>
        </w:rPr>
        <w:t>    2.Утвердить методику расчета объема межбюджетных трансфертов, предоставляемых из бюджета Поворинского муниципального района бюджету Поворинского муниципального района,  согласно приложению 8 к настоящему решению.</w:t>
      </w:r>
    </w:p>
    <w:p w:rsidR="00DD1FFF" w:rsidRPr="00DD1FFF" w:rsidRDefault="00DD1FFF" w:rsidP="00DD1FFF">
      <w:pPr>
        <w:jc w:val="both"/>
        <w:rPr>
          <w:sz w:val="20"/>
          <w:szCs w:val="20"/>
        </w:rPr>
      </w:pPr>
    </w:p>
    <w:p w:rsidR="00DD1FFF" w:rsidRPr="00DD1FFF" w:rsidRDefault="00DD1FFF" w:rsidP="00DD1FFF">
      <w:pPr>
        <w:rPr>
          <w:color w:val="FF0000"/>
          <w:sz w:val="20"/>
          <w:szCs w:val="20"/>
        </w:rPr>
      </w:pPr>
      <w:r w:rsidRPr="00DD1FFF">
        <w:rPr>
          <w:color w:val="FF0000"/>
          <w:sz w:val="20"/>
          <w:szCs w:val="20"/>
        </w:rPr>
        <w:t xml:space="preserve">             </w:t>
      </w:r>
    </w:p>
    <w:p w:rsidR="00DD1FFF" w:rsidRPr="00DD1FFF" w:rsidRDefault="00DD1FFF" w:rsidP="00DD1FFF">
      <w:pPr>
        <w:pStyle w:val="af"/>
        <w:spacing w:after="0"/>
        <w:rPr>
          <w:sz w:val="20"/>
          <w:szCs w:val="20"/>
        </w:rPr>
      </w:pPr>
      <w:r w:rsidRPr="00DD1FFF">
        <w:rPr>
          <w:color w:val="FF0000"/>
          <w:sz w:val="20"/>
          <w:szCs w:val="20"/>
        </w:rPr>
        <w:t xml:space="preserve"> </w:t>
      </w:r>
      <w:r w:rsidRPr="00DD1FFF">
        <w:rPr>
          <w:sz w:val="20"/>
          <w:szCs w:val="20"/>
        </w:rPr>
        <w:t>Статья 7. Муниципальное внутренние заимствование Вихляевского сельского поселения, муниципальный внутренний долг Вихляевского сельского поселения и предоставление гарантий Вихляевского сельского поселения в валюте Российской Федерации</w:t>
      </w:r>
    </w:p>
    <w:p w:rsidR="00DD1FFF" w:rsidRPr="00DD1FFF" w:rsidRDefault="00DD1FFF" w:rsidP="00DD1FFF">
      <w:pPr>
        <w:rPr>
          <w:sz w:val="20"/>
          <w:szCs w:val="20"/>
        </w:rPr>
      </w:pPr>
      <w:r w:rsidRPr="00DD1FFF">
        <w:rPr>
          <w:sz w:val="20"/>
          <w:szCs w:val="20"/>
        </w:rPr>
        <w:t xml:space="preserve">        1.Установить предельный объем муниципального долга бюджета Вихляевского сельского поселения на 2025год в сумме 172 тыс. рублей,  на 2026год в сумме 173 тыс. рублей и 2027 год в сумме 174 тыс. рублей </w:t>
      </w:r>
    </w:p>
    <w:p w:rsidR="00DD1FFF" w:rsidRPr="00DD1FFF" w:rsidRDefault="00DD1FFF" w:rsidP="00DD1FFF">
      <w:pPr>
        <w:rPr>
          <w:sz w:val="20"/>
          <w:szCs w:val="20"/>
        </w:rPr>
      </w:pPr>
      <w:r w:rsidRPr="00DD1FFF">
        <w:rPr>
          <w:sz w:val="20"/>
          <w:szCs w:val="20"/>
        </w:rPr>
        <w:t xml:space="preserve">        2.Установить верхний предел муниципального внутреннего долга бюджета Вихляевского сельского поселения в валюте Российской Федерации на 1 января 2026 года в сумме 0 тыс.рублей, на 1 января 2027 года в сумме 0 тыс.рублей, на 1 января 2028 года в сумме 0 тыс.рублей в том числе верхний предел долга по муниципальным гарантиям Вихляевского сельского поселения в валюте  Российской Федерации на 1 января 2026года в сумме 0 тыс.рублей, на 1 января 2027 года в сумме 0 тыс.рублей, на 1 января 2028года в сумме 0 тыс.рублей.</w:t>
      </w:r>
    </w:p>
    <w:p w:rsidR="00DD1FFF" w:rsidRPr="00DD1FFF" w:rsidRDefault="00DD1FFF" w:rsidP="00DD1FFF">
      <w:pPr>
        <w:rPr>
          <w:sz w:val="20"/>
          <w:szCs w:val="20"/>
        </w:rPr>
      </w:pPr>
      <w:r w:rsidRPr="00DD1FFF">
        <w:rPr>
          <w:sz w:val="20"/>
          <w:szCs w:val="20"/>
        </w:rPr>
        <w:lastRenderedPageBreak/>
        <w:t xml:space="preserve">         3.Утвердить объем расходов на обслуживание муниципального долга Вихляевского сельского поселения на 2025год и на плановый период 2026 и 2027 годов в сумме 0,00 тыс. рублей</w:t>
      </w:r>
    </w:p>
    <w:p w:rsidR="00DD1FFF" w:rsidRPr="00DD1FFF" w:rsidRDefault="00DD1FFF" w:rsidP="00DD1FFF">
      <w:pPr>
        <w:autoSpaceDE w:val="0"/>
        <w:autoSpaceDN w:val="0"/>
        <w:adjustRightInd w:val="0"/>
        <w:rPr>
          <w:sz w:val="20"/>
          <w:szCs w:val="20"/>
        </w:rPr>
      </w:pPr>
      <w:r w:rsidRPr="00DD1FFF">
        <w:rPr>
          <w:sz w:val="20"/>
          <w:szCs w:val="20"/>
        </w:rPr>
        <w:t xml:space="preserve">         4.Утвердить программу муниципальных внутренних заимствований Вихляевского сельского поселения на 2025год и на плановый период 2026 и 2027 годов согласно приложению 6 к настоящему решению.</w:t>
      </w:r>
    </w:p>
    <w:p w:rsidR="00DD1FFF" w:rsidRPr="00DD1FFF" w:rsidRDefault="00DD1FFF" w:rsidP="00DD1FFF">
      <w:pPr>
        <w:autoSpaceDE w:val="0"/>
        <w:autoSpaceDN w:val="0"/>
        <w:adjustRightInd w:val="0"/>
        <w:rPr>
          <w:sz w:val="20"/>
          <w:szCs w:val="20"/>
        </w:rPr>
      </w:pPr>
      <w:r w:rsidRPr="00DD1FFF">
        <w:rPr>
          <w:sz w:val="20"/>
          <w:szCs w:val="20"/>
        </w:rPr>
        <w:t xml:space="preserve">          5. Утвердить программу муниципальных гарантий Вихляевского сельского поселения на 2025год и на плановый период 2026 и 2027 годов согласно приложению 7 к настоящему решению</w:t>
      </w:r>
    </w:p>
    <w:p w:rsidR="00DD1FFF" w:rsidRPr="00DD1FFF" w:rsidRDefault="00DD1FFF" w:rsidP="00DD1FFF">
      <w:pPr>
        <w:autoSpaceDE w:val="0"/>
        <w:autoSpaceDN w:val="0"/>
        <w:adjustRightInd w:val="0"/>
        <w:rPr>
          <w:color w:val="FF0000"/>
          <w:sz w:val="20"/>
          <w:szCs w:val="20"/>
        </w:rPr>
      </w:pPr>
    </w:p>
    <w:p w:rsidR="00DD1FFF" w:rsidRPr="00DD1FFF" w:rsidRDefault="00DD1FFF" w:rsidP="00DD1FFF">
      <w:pPr>
        <w:pStyle w:val="1c"/>
        <w:spacing w:before="0" w:after="0"/>
        <w:jc w:val="center"/>
        <w:rPr>
          <w:sz w:val="20"/>
        </w:rPr>
      </w:pPr>
      <w:r w:rsidRPr="00DD1FFF">
        <w:rPr>
          <w:b w:val="0"/>
          <w:sz w:val="20"/>
        </w:rPr>
        <w:t xml:space="preserve">Статья 8. </w:t>
      </w:r>
      <w:r w:rsidRPr="00DD1FFF">
        <w:rPr>
          <w:sz w:val="20"/>
        </w:rPr>
        <w:t>Особенности исполнения бюджета Вихляевского сельского поселения в 2025 году</w:t>
      </w:r>
    </w:p>
    <w:p w:rsidR="00DD1FFF" w:rsidRPr="00DD1FFF" w:rsidRDefault="00DD1FFF" w:rsidP="00DD1FFF">
      <w:pPr>
        <w:rPr>
          <w:sz w:val="20"/>
          <w:szCs w:val="20"/>
        </w:rPr>
      </w:pPr>
      <w:r w:rsidRPr="00DD1FFF">
        <w:rPr>
          <w:sz w:val="20"/>
          <w:szCs w:val="20"/>
        </w:rPr>
        <w:t xml:space="preserve">         1.Установить, что остатки средств бюджета поселения на счетах бюджета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районного бюджетов, направляются в  2025 году в качестве дополнительных бюджетных ассигнований на те же цели.</w:t>
      </w:r>
    </w:p>
    <w:p w:rsidR="00DD1FFF" w:rsidRPr="00DD1FFF" w:rsidRDefault="00DD1FFF" w:rsidP="00DD1FFF">
      <w:pPr>
        <w:pStyle w:val="af"/>
        <w:spacing w:after="0"/>
        <w:rPr>
          <w:b/>
          <w:bCs/>
          <w:sz w:val="20"/>
          <w:szCs w:val="20"/>
        </w:rPr>
      </w:pPr>
      <w:r w:rsidRPr="00DD1FFF">
        <w:rPr>
          <w:sz w:val="20"/>
          <w:szCs w:val="20"/>
        </w:rPr>
        <w:t xml:space="preserve">         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DD1FFF" w:rsidRPr="00DD1FFF" w:rsidRDefault="00DD1FFF" w:rsidP="00DD1FFF">
      <w:pPr>
        <w:jc w:val="both"/>
        <w:rPr>
          <w:sz w:val="20"/>
          <w:szCs w:val="20"/>
        </w:rPr>
      </w:pPr>
      <w:r w:rsidRPr="00DD1FFF">
        <w:rPr>
          <w:sz w:val="20"/>
          <w:szCs w:val="20"/>
        </w:rPr>
        <w:t xml:space="preserve">        3.Установить, что финансирование расходов бюджета осуществляется по мере поступления доходов пропорционально статьям расходов.</w:t>
      </w:r>
    </w:p>
    <w:p w:rsidR="00DD1FFF" w:rsidRPr="00DD1FFF" w:rsidRDefault="00DD1FFF" w:rsidP="00DD1FFF">
      <w:pPr>
        <w:jc w:val="both"/>
        <w:rPr>
          <w:sz w:val="20"/>
          <w:szCs w:val="20"/>
        </w:rPr>
      </w:pPr>
      <w:r w:rsidRPr="00DD1FFF">
        <w:rPr>
          <w:sz w:val="20"/>
          <w:szCs w:val="20"/>
        </w:rPr>
        <w:t xml:space="preserve">        4.Установить, что в ходе исполнения бюджета, Вихляевское сельское поселение имеет право вносить изменения в сводную бюджетную роспись в следующих случаях:</w:t>
      </w:r>
    </w:p>
    <w:p w:rsidR="00DD1FFF" w:rsidRPr="00DD1FFF" w:rsidRDefault="00DD1FFF" w:rsidP="00DD1FFF">
      <w:pPr>
        <w:jc w:val="both"/>
        <w:rPr>
          <w:sz w:val="20"/>
          <w:szCs w:val="20"/>
        </w:rPr>
      </w:pPr>
      <w:r w:rsidRPr="00DD1FFF">
        <w:rPr>
          <w:sz w:val="20"/>
          <w:szCs w:val="20"/>
        </w:rPr>
        <w:t>–в связи с выделением средств из резервного фонда администрации</w:t>
      </w:r>
    </w:p>
    <w:p w:rsidR="00DD1FFF" w:rsidRPr="00DD1FFF" w:rsidRDefault="00DD1FFF" w:rsidP="00DD1FFF">
      <w:pPr>
        <w:jc w:val="both"/>
        <w:rPr>
          <w:sz w:val="20"/>
          <w:szCs w:val="20"/>
        </w:rPr>
      </w:pPr>
      <w:r w:rsidRPr="00DD1FFF">
        <w:rPr>
          <w:sz w:val="20"/>
          <w:szCs w:val="20"/>
        </w:rPr>
        <w:t>–в связи с поступлением средств из областного бюджета или передачей средств в областной бюджет</w:t>
      </w:r>
    </w:p>
    <w:p w:rsidR="00DD1FFF" w:rsidRPr="00DD1FFF" w:rsidRDefault="00DD1FFF" w:rsidP="00DD1FFF">
      <w:pPr>
        <w:jc w:val="both"/>
        <w:rPr>
          <w:sz w:val="20"/>
          <w:szCs w:val="20"/>
        </w:rPr>
      </w:pPr>
      <w:r w:rsidRPr="00DD1FFF">
        <w:rPr>
          <w:sz w:val="20"/>
          <w:szCs w:val="20"/>
        </w:rPr>
        <w:t>–в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расходов функциональной классификации расходов бюджета Российской Федерации.</w:t>
      </w:r>
    </w:p>
    <w:p w:rsidR="00DD1FFF" w:rsidRPr="00DD1FFF" w:rsidRDefault="00DD1FFF" w:rsidP="00DD1FFF">
      <w:pPr>
        <w:jc w:val="both"/>
        <w:rPr>
          <w:sz w:val="20"/>
          <w:szCs w:val="20"/>
        </w:rPr>
      </w:pPr>
      <w:r w:rsidRPr="00DD1FFF">
        <w:rPr>
          <w:sz w:val="20"/>
          <w:szCs w:val="20"/>
        </w:rPr>
        <w:t xml:space="preserve"> –в случае обращения взыскания на средства бюджета на основании исполнительных листов судебных органов</w:t>
      </w:r>
    </w:p>
    <w:p w:rsidR="00DD1FFF" w:rsidRPr="00DD1FFF" w:rsidRDefault="00DD1FFF" w:rsidP="00DD1FFF">
      <w:pPr>
        <w:jc w:val="both"/>
        <w:rPr>
          <w:sz w:val="20"/>
          <w:szCs w:val="20"/>
        </w:rPr>
      </w:pPr>
      <w:r w:rsidRPr="00DD1FFF">
        <w:rPr>
          <w:sz w:val="20"/>
          <w:szCs w:val="20"/>
        </w:rPr>
        <w:t xml:space="preserve"> –в иных случаях установленных законодательством.</w:t>
      </w:r>
    </w:p>
    <w:p w:rsidR="00DD1FFF" w:rsidRPr="00DD1FFF" w:rsidRDefault="00DD1FFF" w:rsidP="00DD1FFF">
      <w:pPr>
        <w:shd w:val="clear" w:color="auto" w:fill="FFFFFF"/>
        <w:rPr>
          <w:sz w:val="20"/>
          <w:szCs w:val="20"/>
        </w:rPr>
      </w:pPr>
      <w:r w:rsidRPr="00DD1FFF">
        <w:rPr>
          <w:sz w:val="20"/>
          <w:szCs w:val="20"/>
        </w:rPr>
        <w:t xml:space="preserve">       5.  Установить, что казначейскому сопровождению подлежат следующие средства:</w:t>
      </w:r>
    </w:p>
    <w:p w:rsidR="00DD1FFF" w:rsidRPr="00DD1FFF" w:rsidRDefault="00DD1FFF" w:rsidP="00DD1FFF">
      <w:pPr>
        <w:shd w:val="clear" w:color="auto" w:fill="FFFFFF"/>
        <w:rPr>
          <w:sz w:val="20"/>
          <w:szCs w:val="20"/>
        </w:rPr>
      </w:pPr>
      <w:r w:rsidRPr="00DD1FFF">
        <w:rPr>
          <w:sz w:val="20"/>
          <w:szCs w:val="20"/>
        </w:rPr>
        <w:t>-авансовые платежи по муниципальным контрактам, заключаемым на сумму 50,0 миллионов рублей и   более;</w:t>
      </w:r>
    </w:p>
    <w:p w:rsidR="00DD1FFF" w:rsidRPr="00DD1FFF" w:rsidRDefault="00DD1FFF" w:rsidP="00DD1FFF">
      <w:pPr>
        <w:shd w:val="clear" w:color="auto" w:fill="FFFFFF"/>
        <w:rPr>
          <w:sz w:val="20"/>
          <w:szCs w:val="20"/>
        </w:rPr>
      </w:pPr>
      <w:r w:rsidRPr="00DD1FFF">
        <w:rPr>
          <w:sz w:val="20"/>
          <w:szCs w:val="20"/>
        </w:rPr>
        <w:t>- авансовые платежи по договорам о поставке товаров, выполнении работ, оказании услуг, заключаемым на сумму 50,0 миллионов рублей и более бюджетными и автономными учреждениями, лицевые счета которым</w:t>
      </w:r>
    </w:p>
    <w:p w:rsidR="00DD1FFF" w:rsidRPr="00DD1FFF" w:rsidRDefault="00DD1FFF" w:rsidP="00DD1FFF">
      <w:pPr>
        <w:shd w:val="clear" w:color="auto" w:fill="FFFFFF"/>
        <w:rPr>
          <w:sz w:val="20"/>
          <w:szCs w:val="20"/>
        </w:rPr>
      </w:pPr>
      <w:r w:rsidRPr="00DD1FFF">
        <w:rPr>
          <w:sz w:val="20"/>
          <w:szCs w:val="20"/>
        </w:rPr>
        <w:t xml:space="preserve">открыты в финансовом органе </w:t>
      </w:r>
      <w:r w:rsidRPr="00DD1FFF">
        <w:rPr>
          <w:sz w:val="20"/>
          <w:szCs w:val="20"/>
          <w:shd w:val="clear" w:color="auto" w:fill="FFFFFF"/>
        </w:rPr>
        <w:t>Вихляевского сельского поселения,</w:t>
      </w:r>
      <w:r w:rsidRPr="00DD1FFF">
        <w:rPr>
          <w:sz w:val="20"/>
          <w:szCs w:val="20"/>
        </w:rPr>
        <w:t xml:space="preserve">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w:t>
      </w:r>
    </w:p>
    <w:p w:rsidR="00DD1FFF" w:rsidRPr="00DD1FFF" w:rsidRDefault="00DD1FFF" w:rsidP="00DD1FFF">
      <w:pPr>
        <w:shd w:val="clear" w:color="auto" w:fill="FFFFFF"/>
        <w:rPr>
          <w:sz w:val="20"/>
          <w:szCs w:val="20"/>
        </w:rPr>
      </w:pPr>
      <w:r w:rsidRPr="00DD1FFF">
        <w:rPr>
          <w:sz w:val="20"/>
          <w:szCs w:val="20"/>
        </w:rPr>
        <w:t xml:space="preserve">        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w:t>
      </w:r>
    </w:p>
    <w:p w:rsidR="00DD1FFF" w:rsidRPr="00DD1FFF" w:rsidRDefault="00DD1FFF" w:rsidP="00DD1FFF">
      <w:pPr>
        <w:shd w:val="clear" w:color="auto" w:fill="FFFFFF"/>
        <w:rPr>
          <w:sz w:val="20"/>
          <w:szCs w:val="20"/>
        </w:rPr>
      </w:pPr>
      <w:r w:rsidRPr="00DD1FFF">
        <w:rPr>
          <w:sz w:val="20"/>
          <w:szCs w:val="20"/>
        </w:rPr>
        <w:t>сопровождению в Управлении Федерального казначейства по Воронежской области в соответствии с  федеральным законом о федеральном бюджете на 2025год и плановый период 2026 и 2027 годов.</w:t>
      </w:r>
    </w:p>
    <w:p w:rsidR="00DD1FFF" w:rsidRPr="00DD1FFF" w:rsidRDefault="00DD1FFF" w:rsidP="00DD1FFF">
      <w:pPr>
        <w:jc w:val="both"/>
        <w:rPr>
          <w:sz w:val="20"/>
          <w:szCs w:val="20"/>
        </w:rPr>
      </w:pPr>
    </w:p>
    <w:p w:rsidR="00DD1FFF" w:rsidRPr="00DD1FFF" w:rsidRDefault="00DD1FFF" w:rsidP="00DD1FFF">
      <w:pPr>
        <w:ind w:left="709"/>
        <w:jc w:val="center"/>
        <w:rPr>
          <w:b/>
          <w:sz w:val="20"/>
          <w:szCs w:val="20"/>
        </w:rPr>
      </w:pPr>
      <w:r w:rsidRPr="00DD1FFF">
        <w:rPr>
          <w:sz w:val="20"/>
          <w:szCs w:val="20"/>
        </w:rPr>
        <w:t xml:space="preserve">Статья 9. </w:t>
      </w:r>
      <w:r w:rsidRPr="00DD1FFF">
        <w:rPr>
          <w:b/>
          <w:sz w:val="20"/>
          <w:szCs w:val="20"/>
        </w:rPr>
        <w:t>Особенности использования бюджетных ассигнований для финансировании договоров (муниципальных контрактов), заключаемых получателями  средств местного бюджета</w:t>
      </w:r>
    </w:p>
    <w:p w:rsidR="00DD1FFF" w:rsidRPr="00DD1FFF" w:rsidRDefault="00DD1FFF" w:rsidP="00DD1FFF">
      <w:pPr>
        <w:tabs>
          <w:tab w:val="left" w:pos="993"/>
        </w:tabs>
        <w:jc w:val="both"/>
        <w:rPr>
          <w:sz w:val="20"/>
          <w:szCs w:val="20"/>
        </w:rPr>
      </w:pPr>
      <w:r w:rsidRPr="00DD1FFF">
        <w:rPr>
          <w:sz w:val="20"/>
          <w:szCs w:val="20"/>
        </w:rPr>
        <w:t xml:space="preserve">      1.Установить, что заключение и оплата получателями средств местного бюджета договоров (государственных контрактов) о поставке товаров, выполнении работ и оказании услуг, исполнение которых осуществляется за счет средств местного бюджета, производятся в пределах доведенных лимитов бюджетных обязательств.</w:t>
      </w:r>
    </w:p>
    <w:p w:rsidR="00DD1FFF" w:rsidRPr="00DD1FFF" w:rsidRDefault="00DD1FFF" w:rsidP="00DD1FFF">
      <w:pPr>
        <w:tabs>
          <w:tab w:val="left" w:pos="993"/>
        </w:tabs>
        <w:jc w:val="both"/>
        <w:rPr>
          <w:sz w:val="20"/>
          <w:szCs w:val="20"/>
        </w:rPr>
      </w:pPr>
      <w:r w:rsidRPr="00DD1FFF">
        <w:rPr>
          <w:sz w:val="20"/>
          <w:szCs w:val="20"/>
        </w:rPr>
        <w:t xml:space="preserve">      2.Установить, что получатели средств местного бюджета при заключении договоров (государственных контрактов) о поставке товаров, выполнении работ и оказании услуг вправе предусматривать авансовые платежи в размере, установленном правительством Воронежской области.</w:t>
      </w:r>
    </w:p>
    <w:p w:rsidR="00DD1FFF" w:rsidRPr="00DD1FFF" w:rsidRDefault="00DD1FFF" w:rsidP="00DD1FFF">
      <w:pPr>
        <w:pStyle w:val="110"/>
        <w:spacing w:before="0" w:after="0"/>
        <w:rPr>
          <w:b w:val="0"/>
          <w:sz w:val="20"/>
        </w:rPr>
      </w:pPr>
    </w:p>
    <w:p w:rsidR="00DD1FFF" w:rsidRPr="00DD1FFF" w:rsidRDefault="00DD1FFF" w:rsidP="00DD1FFF">
      <w:pPr>
        <w:pStyle w:val="110"/>
        <w:spacing w:before="0" w:after="0"/>
        <w:rPr>
          <w:sz w:val="20"/>
        </w:rPr>
      </w:pPr>
      <w:r w:rsidRPr="00DD1FFF">
        <w:rPr>
          <w:b w:val="0"/>
          <w:sz w:val="20"/>
        </w:rPr>
        <w:t>Статья 10.</w:t>
      </w:r>
      <w:r w:rsidRPr="00DD1FFF">
        <w:rPr>
          <w:sz w:val="20"/>
        </w:rPr>
        <w:t xml:space="preserve"> Вступление в силу настоящего решения</w:t>
      </w:r>
    </w:p>
    <w:p w:rsidR="00DD1FFF" w:rsidRPr="00DD1FFF" w:rsidRDefault="00DD1FFF" w:rsidP="00DD1FFF">
      <w:pPr>
        <w:rPr>
          <w:sz w:val="20"/>
          <w:szCs w:val="20"/>
        </w:rPr>
      </w:pPr>
      <w:r w:rsidRPr="00DD1FFF">
        <w:rPr>
          <w:sz w:val="20"/>
          <w:szCs w:val="20"/>
        </w:rPr>
        <w:t xml:space="preserve">        Настоящее решение вступает в силу с 1 января 2025 года.</w:t>
      </w:r>
    </w:p>
    <w:p w:rsidR="00DD1FFF" w:rsidRPr="00DD1FFF" w:rsidRDefault="00DD1FFF" w:rsidP="00DD1FFF">
      <w:pPr>
        <w:rPr>
          <w:sz w:val="20"/>
          <w:szCs w:val="20"/>
        </w:rPr>
      </w:pPr>
    </w:p>
    <w:p w:rsidR="00DD1FFF" w:rsidRPr="00DD1FFF" w:rsidRDefault="00DD1FFF" w:rsidP="00DD1FFF">
      <w:pPr>
        <w:rPr>
          <w:sz w:val="20"/>
          <w:szCs w:val="20"/>
        </w:rPr>
      </w:pPr>
    </w:p>
    <w:p w:rsidR="00DD1FFF" w:rsidRPr="00DD1FFF" w:rsidRDefault="00DD1FFF" w:rsidP="00DD1FFF">
      <w:pPr>
        <w:rPr>
          <w:sz w:val="20"/>
          <w:szCs w:val="20"/>
        </w:rPr>
      </w:pPr>
    </w:p>
    <w:p w:rsidR="00DD1FFF" w:rsidRPr="00DD1FFF" w:rsidRDefault="00DD1FFF" w:rsidP="00DD1FFF">
      <w:pPr>
        <w:pStyle w:val="af"/>
        <w:spacing w:after="0"/>
        <w:jc w:val="both"/>
        <w:rPr>
          <w:b/>
          <w:sz w:val="20"/>
          <w:szCs w:val="20"/>
        </w:rPr>
      </w:pPr>
      <w:r w:rsidRPr="00DD1FFF">
        <w:rPr>
          <w:sz w:val="20"/>
          <w:szCs w:val="20"/>
        </w:rPr>
        <w:t xml:space="preserve">Глава Вихляевского </w:t>
      </w:r>
    </w:p>
    <w:p w:rsidR="00DD1FFF" w:rsidRDefault="00DD1FFF" w:rsidP="00DD1FFF">
      <w:pPr>
        <w:pStyle w:val="af"/>
        <w:spacing w:after="0"/>
        <w:jc w:val="both"/>
        <w:rPr>
          <w:sz w:val="20"/>
          <w:szCs w:val="20"/>
        </w:rPr>
      </w:pPr>
      <w:r w:rsidRPr="00DD1FFF">
        <w:rPr>
          <w:sz w:val="20"/>
          <w:szCs w:val="20"/>
        </w:rPr>
        <w:t xml:space="preserve">сельского поселения                                                                       А.В. Гладун    </w:t>
      </w: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Default="00DD1FFF" w:rsidP="00DD1FFF">
      <w:pPr>
        <w:pStyle w:val="af"/>
        <w:spacing w:after="0"/>
        <w:jc w:val="both"/>
        <w:rPr>
          <w:sz w:val="20"/>
          <w:szCs w:val="20"/>
        </w:rPr>
      </w:pPr>
    </w:p>
    <w:p w:rsidR="00DD1FFF" w:rsidRPr="00DD1FFF" w:rsidRDefault="00DD1FFF" w:rsidP="00DD1FFF">
      <w:pPr>
        <w:pStyle w:val="af"/>
        <w:spacing w:after="0"/>
        <w:jc w:val="both"/>
        <w:rPr>
          <w:b/>
          <w:sz w:val="20"/>
          <w:szCs w:val="20"/>
        </w:rPr>
      </w:pPr>
    </w:p>
    <w:tbl>
      <w:tblPr>
        <w:tblW w:w="3119" w:type="dxa"/>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tblGrid>
      <w:tr w:rsidR="00DD1FFF" w:rsidRPr="00DD1FFF" w:rsidTr="00EE4367">
        <w:tc>
          <w:tcPr>
            <w:tcW w:w="3119"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rPr>
                <w:sz w:val="20"/>
                <w:szCs w:val="20"/>
              </w:rPr>
            </w:pPr>
            <w:r w:rsidRPr="00DD1FFF">
              <w:rPr>
                <w:sz w:val="20"/>
                <w:szCs w:val="20"/>
              </w:rPr>
              <w:lastRenderedPageBreak/>
              <w:t xml:space="preserve">Приложение № 1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года»                                                      </w:t>
            </w:r>
            <w:r w:rsidRPr="00DD1FFF">
              <w:rPr>
                <w:color w:val="000000"/>
                <w:sz w:val="20"/>
                <w:szCs w:val="20"/>
                <w:shd w:val="clear" w:color="auto" w:fill="FFFFFF"/>
              </w:rPr>
              <w:t xml:space="preserve">от     декабря  20         г.  № </w:t>
            </w:r>
          </w:p>
        </w:tc>
      </w:tr>
    </w:tbl>
    <w:p w:rsidR="00DD1FFF" w:rsidRPr="00DD1FFF" w:rsidRDefault="00DD1FFF" w:rsidP="00DD1FFF">
      <w:pPr>
        <w:pStyle w:val="ConsPlusTitle"/>
        <w:jc w:val="center"/>
        <w:rPr>
          <w:sz w:val="20"/>
          <w:szCs w:val="20"/>
        </w:rPr>
      </w:pPr>
    </w:p>
    <w:p w:rsidR="00DD1FFF" w:rsidRPr="00DD1FFF" w:rsidRDefault="00DD1FFF" w:rsidP="00DD1FFF">
      <w:pPr>
        <w:pStyle w:val="ConsPlusTitle"/>
        <w:jc w:val="center"/>
        <w:rPr>
          <w:sz w:val="20"/>
          <w:szCs w:val="20"/>
        </w:rPr>
      </w:pPr>
      <w:r w:rsidRPr="00DD1FFF">
        <w:rPr>
          <w:sz w:val="20"/>
          <w:szCs w:val="20"/>
        </w:rPr>
        <w:t xml:space="preserve">           ПОСТУПЛЕНИЕ ДОХОДОВ БЮДЖЕТА ВИХЛЯЕВСКОГО СЕЛЬСКОГО ПОСЕЛЕНИЯ ПО КОДАМ ВИДОВ ДОХОДОВ, ПОДВИДОВ ДОХОДОВ НА 2025 ГОД И ПЛАНОВЫЙ ПЕРИОД 2026 и 2027 ГОДОВ</w:t>
      </w:r>
    </w:p>
    <w:p w:rsidR="00DD1FFF" w:rsidRPr="00DD1FFF" w:rsidRDefault="00DD1FFF" w:rsidP="00DD1FFF">
      <w:pPr>
        <w:pStyle w:val="ConsPlusTitle"/>
        <w:jc w:val="center"/>
        <w:rPr>
          <w:sz w:val="20"/>
          <w:szCs w:val="20"/>
        </w:rPr>
      </w:pPr>
    </w:p>
    <w:p w:rsidR="00DD1FFF" w:rsidRPr="00DD1FFF" w:rsidRDefault="00DD1FFF" w:rsidP="00DD1FFF">
      <w:pPr>
        <w:pStyle w:val="ConsPlusTitle"/>
        <w:jc w:val="right"/>
        <w:rPr>
          <w:b w:val="0"/>
          <w:sz w:val="20"/>
          <w:szCs w:val="20"/>
        </w:rPr>
      </w:pPr>
      <w:r w:rsidRPr="00DD1FFF">
        <w:rPr>
          <w:b w:val="0"/>
          <w:sz w:val="20"/>
          <w:szCs w:val="20"/>
        </w:rPr>
        <w:t xml:space="preserve">                                                                                                                                                        (тыс. рублей)</w:t>
      </w:r>
    </w:p>
    <w:tbl>
      <w:tblPr>
        <w:tblW w:w="542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5248"/>
        <w:gridCol w:w="857"/>
        <w:gridCol w:w="1010"/>
        <w:gridCol w:w="1108"/>
      </w:tblGrid>
      <w:tr w:rsidR="00DD1FFF" w:rsidRPr="00DD1FFF" w:rsidTr="00EE4367">
        <w:trPr>
          <w:trHeight w:val="37"/>
        </w:trPr>
        <w:tc>
          <w:tcPr>
            <w:tcW w:w="1133" w:type="pct"/>
            <w:shd w:val="clear" w:color="auto" w:fill="auto"/>
            <w:tcMar>
              <w:top w:w="85" w:type="dxa"/>
              <w:left w:w="57" w:type="dxa"/>
              <w:bottom w:w="85" w:type="dxa"/>
              <w:right w:w="57" w:type="dxa"/>
            </w:tcMar>
            <w:vAlign w:val="center"/>
            <w:hideMark/>
          </w:tcPr>
          <w:p w:rsidR="00DD1FFF" w:rsidRPr="00DD1FFF" w:rsidRDefault="00DD1FFF" w:rsidP="00DD1FFF">
            <w:pPr>
              <w:jc w:val="center"/>
              <w:rPr>
                <w:b/>
                <w:bCs/>
                <w:sz w:val="20"/>
                <w:szCs w:val="20"/>
              </w:rPr>
            </w:pPr>
            <w:bookmarkStart w:id="1" w:name="P1013"/>
            <w:bookmarkEnd w:id="1"/>
            <w:r w:rsidRPr="00DD1FFF">
              <w:rPr>
                <w:b/>
                <w:bCs/>
                <w:sz w:val="20"/>
                <w:szCs w:val="20"/>
              </w:rPr>
              <w:t>Код показателя</w:t>
            </w:r>
          </w:p>
        </w:tc>
        <w:tc>
          <w:tcPr>
            <w:tcW w:w="2468" w:type="pct"/>
            <w:shd w:val="clear" w:color="auto" w:fill="auto"/>
            <w:tcMar>
              <w:top w:w="85" w:type="dxa"/>
              <w:left w:w="57" w:type="dxa"/>
              <w:bottom w:w="85" w:type="dxa"/>
              <w:right w:w="57" w:type="dxa"/>
            </w:tcMar>
            <w:vAlign w:val="center"/>
            <w:hideMark/>
          </w:tcPr>
          <w:p w:rsidR="00DD1FFF" w:rsidRPr="00DD1FFF" w:rsidRDefault="00DD1FFF" w:rsidP="00DD1FFF">
            <w:pPr>
              <w:jc w:val="center"/>
              <w:rPr>
                <w:b/>
                <w:bCs/>
                <w:sz w:val="20"/>
                <w:szCs w:val="20"/>
              </w:rPr>
            </w:pPr>
            <w:r w:rsidRPr="00DD1FFF">
              <w:rPr>
                <w:b/>
                <w:bCs/>
                <w:sz w:val="20"/>
                <w:szCs w:val="20"/>
              </w:rPr>
              <w:t>Наименование показателя</w:t>
            </w:r>
          </w:p>
        </w:tc>
        <w:tc>
          <w:tcPr>
            <w:tcW w:w="403" w:type="pct"/>
            <w:shd w:val="clear" w:color="auto" w:fill="auto"/>
            <w:tcMar>
              <w:top w:w="85" w:type="dxa"/>
              <w:left w:w="57" w:type="dxa"/>
              <w:bottom w:w="85" w:type="dxa"/>
              <w:right w:w="57" w:type="dxa"/>
            </w:tcMar>
            <w:vAlign w:val="center"/>
            <w:hideMark/>
          </w:tcPr>
          <w:p w:rsidR="00DD1FFF" w:rsidRPr="00DD1FFF" w:rsidRDefault="00DD1FFF" w:rsidP="00DD1FFF">
            <w:pPr>
              <w:jc w:val="center"/>
              <w:rPr>
                <w:b/>
                <w:bCs/>
                <w:sz w:val="20"/>
                <w:szCs w:val="20"/>
              </w:rPr>
            </w:pPr>
            <w:r w:rsidRPr="00DD1FFF">
              <w:rPr>
                <w:b/>
                <w:bCs/>
                <w:sz w:val="20"/>
                <w:szCs w:val="20"/>
              </w:rPr>
              <w:t>2025 год</w:t>
            </w:r>
          </w:p>
        </w:tc>
        <w:tc>
          <w:tcPr>
            <w:tcW w:w="475" w:type="pct"/>
          </w:tcPr>
          <w:p w:rsidR="00DD1FFF" w:rsidRPr="00DD1FFF" w:rsidRDefault="00DD1FFF" w:rsidP="00DD1FFF">
            <w:pPr>
              <w:jc w:val="center"/>
              <w:rPr>
                <w:b/>
                <w:bCs/>
                <w:sz w:val="20"/>
                <w:szCs w:val="20"/>
              </w:rPr>
            </w:pPr>
            <w:r w:rsidRPr="00DD1FFF">
              <w:rPr>
                <w:b/>
                <w:bCs/>
                <w:sz w:val="20"/>
                <w:szCs w:val="20"/>
              </w:rPr>
              <w:t>2026 год</w:t>
            </w:r>
          </w:p>
        </w:tc>
        <w:tc>
          <w:tcPr>
            <w:tcW w:w="521" w:type="pct"/>
          </w:tcPr>
          <w:p w:rsidR="00DD1FFF" w:rsidRPr="00DD1FFF" w:rsidRDefault="00DD1FFF" w:rsidP="00DD1FFF">
            <w:pPr>
              <w:jc w:val="center"/>
              <w:rPr>
                <w:b/>
                <w:bCs/>
                <w:sz w:val="20"/>
                <w:szCs w:val="20"/>
              </w:rPr>
            </w:pPr>
            <w:r w:rsidRPr="00DD1FFF">
              <w:rPr>
                <w:b/>
                <w:bCs/>
                <w:sz w:val="20"/>
                <w:szCs w:val="20"/>
              </w:rPr>
              <w:t>2027 год</w:t>
            </w:r>
          </w:p>
        </w:tc>
      </w:tr>
      <w:tr w:rsidR="00DD1FFF" w:rsidRPr="00DD1FFF" w:rsidTr="00EE4367">
        <w:trPr>
          <w:trHeight w:val="99"/>
        </w:trPr>
        <w:tc>
          <w:tcPr>
            <w:tcW w:w="1133" w:type="pct"/>
            <w:shd w:val="clear" w:color="auto" w:fill="auto"/>
            <w:tcMar>
              <w:top w:w="85" w:type="dxa"/>
              <w:left w:w="57" w:type="dxa"/>
              <w:bottom w:w="85" w:type="dxa"/>
              <w:right w:w="57" w:type="dxa"/>
            </w:tcMar>
            <w:vAlign w:val="center"/>
            <w:hideMark/>
          </w:tcPr>
          <w:p w:rsidR="00DD1FFF" w:rsidRPr="00DD1FFF" w:rsidRDefault="00DD1FFF" w:rsidP="00DD1FFF">
            <w:pPr>
              <w:jc w:val="center"/>
              <w:rPr>
                <w:b/>
                <w:bCs/>
                <w:sz w:val="20"/>
                <w:szCs w:val="20"/>
              </w:rPr>
            </w:pPr>
            <w:r w:rsidRPr="00DD1FFF">
              <w:rPr>
                <w:b/>
                <w:bCs/>
                <w:sz w:val="20"/>
                <w:szCs w:val="20"/>
              </w:rPr>
              <w:t>1</w:t>
            </w:r>
          </w:p>
        </w:tc>
        <w:tc>
          <w:tcPr>
            <w:tcW w:w="2468" w:type="pct"/>
            <w:shd w:val="clear" w:color="auto" w:fill="auto"/>
            <w:tcMar>
              <w:top w:w="85" w:type="dxa"/>
              <w:left w:w="57" w:type="dxa"/>
              <w:bottom w:w="85" w:type="dxa"/>
              <w:right w:w="57" w:type="dxa"/>
            </w:tcMar>
            <w:vAlign w:val="center"/>
            <w:hideMark/>
          </w:tcPr>
          <w:p w:rsidR="00DD1FFF" w:rsidRPr="00DD1FFF" w:rsidRDefault="00DD1FFF" w:rsidP="00DD1FFF">
            <w:pPr>
              <w:jc w:val="center"/>
              <w:rPr>
                <w:b/>
                <w:bCs/>
                <w:sz w:val="20"/>
                <w:szCs w:val="20"/>
              </w:rPr>
            </w:pPr>
            <w:r w:rsidRPr="00DD1FFF">
              <w:rPr>
                <w:b/>
                <w:bCs/>
                <w:sz w:val="20"/>
                <w:szCs w:val="20"/>
              </w:rPr>
              <w:t>2</w:t>
            </w:r>
          </w:p>
        </w:tc>
        <w:tc>
          <w:tcPr>
            <w:tcW w:w="403" w:type="pct"/>
            <w:shd w:val="clear" w:color="auto" w:fill="auto"/>
            <w:tcMar>
              <w:top w:w="85" w:type="dxa"/>
              <w:left w:w="57" w:type="dxa"/>
              <w:bottom w:w="85" w:type="dxa"/>
              <w:right w:w="57" w:type="dxa"/>
            </w:tcMar>
            <w:vAlign w:val="center"/>
            <w:hideMark/>
          </w:tcPr>
          <w:p w:rsidR="00DD1FFF" w:rsidRPr="00DD1FFF" w:rsidRDefault="00DD1FFF" w:rsidP="00DD1FFF">
            <w:pPr>
              <w:jc w:val="center"/>
              <w:rPr>
                <w:b/>
                <w:bCs/>
                <w:sz w:val="20"/>
                <w:szCs w:val="20"/>
              </w:rPr>
            </w:pPr>
            <w:r w:rsidRPr="00DD1FFF">
              <w:rPr>
                <w:b/>
                <w:bCs/>
                <w:sz w:val="20"/>
                <w:szCs w:val="20"/>
              </w:rPr>
              <w:t>3</w:t>
            </w:r>
          </w:p>
        </w:tc>
        <w:tc>
          <w:tcPr>
            <w:tcW w:w="475" w:type="pct"/>
          </w:tcPr>
          <w:p w:rsidR="00DD1FFF" w:rsidRPr="00DD1FFF" w:rsidRDefault="00DD1FFF" w:rsidP="00DD1FFF">
            <w:pPr>
              <w:jc w:val="center"/>
              <w:rPr>
                <w:b/>
                <w:bCs/>
                <w:sz w:val="20"/>
                <w:szCs w:val="20"/>
              </w:rPr>
            </w:pPr>
            <w:r w:rsidRPr="00DD1FFF">
              <w:rPr>
                <w:b/>
                <w:bCs/>
                <w:sz w:val="20"/>
                <w:szCs w:val="20"/>
              </w:rPr>
              <w:t>4</w:t>
            </w:r>
          </w:p>
        </w:tc>
        <w:tc>
          <w:tcPr>
            <w:tcW w:w="521" w:type="pct"/>
          </w:tcPr>
          <w:p w:rsidR="00DD1FFF" w:rsidRPr="00DD1FFF" w:rsidRDefault="00DD1FFF" w:rsidP="00DD1FFF">
            <w:pPr>
              <w:jc w:val="center"/>
              <w:rPr>
                <w:b/>
                <w:bCs/>
                <w:sz w:val="20"/>
                <w:szCs w:val="20"/>
              </w:rPr>
            </w:pPr>
            <w:r w:rsidRPr="00DD1FFF">
              <w:rPr>
                <w:b/>
                <w:bCs/>
                <w:sz w:val="20"/>
                <w:szCs w:val="20"/>
              </w:rPr>
              <w:t>5</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
                <w:bCs/>
                <w:sz w:val="20"/>
                <w:szCs w:val="20"/>
              </w:rPr>
            </w:pPr>
            <w:r w:rsidRPr="00DD1FFF">
              <w:rPr>
                <w:b/>
                <w:bCs/>
                <w:sz w:val="20"/>
                <w:szCs w:val="20"/>
              </w:rPr>
              <w:t>000 8 50 00000 00 0000 000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b/>
                <w:bCs/>
                <w:sz w:val="20"/>
                <w:szCs w:val="20"/>
              </w:rPr>
            </w:pPr>
            <w:r w:rsidRPr="00DD1FFF">
              <w:rPr>
                <w:b/>
                <w:bCs/>
                <w:sz w:val="20"/>
                <w:szCs w:val="20"/>
              </w:rPr>
              <w:t>ВСЕГО</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
                <w:bCs/>
                <w:sz w:val="20"/>
                <w:szCs w:val="20"/>
              </w:rPr>
            </w:pPr>
            <w:r w:rsidRPr="00DD1FFF">
              <w:rPr>
                <w:b/>
                <w:bCs/>
                <w:sz w:val="20"/>
                <w:szCs w:val="20"/>
              </w:rPr>
              <w:t>5208,0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4337,1</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4542,2</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
                <w:bCs/>
                <w:sz w:val="20"/>
                <w:szCs w:val="20"/>
              </w:rPr>
            </w:pPr>
            <w:r w:rsidRPr="00DD1FFF">
              <w:rPr>
                <w:b/>
                <w:bCs/>
                <w:sz w:val="20"/>
                <w:szCs w:val="20"/>
              </w:rPr>
              <w:t>000 1 00 00000 00 0000 000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b/>
                <w:bCs/>
                <w:sz w:val="20"/>
                <w:szCs w:val="20"/>
              </w:rPr>
            </w:pPr>
            <w:r w:rsidRPr="00DD1FFF">
              <w:rPr>
                <w:b/>
                <w:bCs/>
                <w:sz w:val="20"/>
                <w:szCs w:val="20"/>
              </w:rPr>
              <w:t>НАЛОГОВЫЕ И НЕНАЛОГОВЫЕ ДОХОДЫ</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
                <w:bCs/>
                <w:sz w:val="20"/>
                <w:szCs w:val="20"/>
              </w:rPr>
            </w:pPr>
            <w:r w:rsidRPr="00DD1FFF">
              <w:rPr>
                <w:b/>
                <w:bCs/>
                <w:sz w:val="20"/>
                <w:szCs w:val="20"/>
              </w:rPr>
              <w:t>1382,0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1392,0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1 403,0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000 1 01 00000 00 0000 000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bCs/>
                <w:sz w:val="20"/>
                <w:szCs w:val="20"/>
              </w:rPr>
            </w:pPr>
            <w:r w:rsidRPr="00DD1FFF">
              <w:rPr>
                <w:bCs/>
                <w:sz w:val="20"/>
                <w:szCs w:val="20"/>
              </w:rPr>
              <w:t>НАЛОГИ НА ПРИБЫЛЬ, ДОХОДЫ</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DD1FFF" w:rsidRPr="00DD1FFF" w:rsidRDefault="00DD1FFF" w:rsidP="00DD1FFF">
            <w:pPr>
              <w:jc w:val="center"/>
              <w:rPr>
                <w:sz w:val="20"/>
                <w:szCs w:val="20"/>
              </w:rPr>
            </w:pPr>
            <w:r w:rsidRPr="00DD1FFF">
              <w:rPr>
                <w:bCs/>
                <w:sz w:val="20"/>
                <w:szCs w:val="20"/>
              </w:rPr>
              <w:t>80,0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90,0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101,0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000 1 01 02000 01 0000 110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bCs/>
                <w:sz w:val="20"/>
                <w:szCs w:val="20"/>
              </w:rPr>
            </w:pPr>
            <w:r w:rsidRPr="00DD1FFF">
              <w:rPr>
                <w:bCs/>
                <w:sz w:val="20"/>
                <w:szCs w:val="20"/>
              </w:rPr>
              <w:t>Налог на доходы физических лиц</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DD1FFF" w:rsidRPr="00DD1FFF" w:rsidRDefault="00DD1FFF" w:rsidP="00DD1FFF">
            <w:pPr>
              <w:jc w:val="center"/>
              <w:rPr>
                <w:sz w:val="20"/>
                <w:szCs w:val="20"/>
              </w:rPr>
            </w:pPr>
            <w:r w:rsidRPr="00DD1FFF">
              <w:rPr>
                <w:bCs/>
                <w:sz w:val="20"/>
                <w:szCs w:val="20"/>
              </w:rPr>
              <w:t>80,0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90,0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bCs/>
                <w:sz w:val="20"/>
                <w:szCs w:val="20"/>
              </w:rPr>
              <w:t>101,0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20"/>
              <w:jc w:val="center"/>
              <w:rPr>
                <w:sz w:val="20"/>
                <w:szCs w:val="20"/>
              </w:rPr>
            </w:pPr>
            <w:r w:rsidRPr="00DD1FFF">
              <w:rPr>
                <w:color w:val="000000"/>
                <w:sz w:val="20"/>
                <w:szCs w:val="20"/>
              </w:rPr>
              <w:t>000 101 02010 01 1000 110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16"/>
              <w:rPr>
                <w:sz w:val="20"/>
                <w:szCs w:val="20"/>
              </w:rPr>
            </w:pPr>
            <w:r w:rsidRPr="00DD1FFF">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80,0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90,0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bCs/>
                <w:sz w:val="20"/>
                <w:szCs w:val="20"/>
              </w:rPr>
              <w:t>101,0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000 1 06 00000 00 0000 000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bCs/>
                <w:sz w:val="20"/>
                <w:szCs w:val="20"/>
              </w:rPr>
            </w:pPr>
            <w:r w:rsidRPr="00DD1FFF">
              <w:rPr>
                <w:bCs/>
                <w:sz w:val="20"/>
                <w:szCs w:val="20"/>
              </w:rPr>
              <w:t>НАЛОГИ НА ИМУЩЕСТВО</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1 200,00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1 200,00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1 200,00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right="20"/>
              <w:jc w:val="center"/>
              <w:rPr>
                <w:color w:val="000000"/>
                <w:sz w:val="20"/>
                <w:szCs w:val="20"/>
              </w:rPr>
            </w:pPr>
            <w:r w:rsidRPr="00DD1FFF">
              <w:rPr>
                <w:bCs/>
                <w:sz w:val="20"/>
                <w:szCs w:val="20"/>
              </w:rPr>
              <w:t>000 1 06 01000 00 0000 000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16"/>
              <w:rPr>
                <w:color w:val="000000"/>
                <w:sz w:val="20"/>
                <w:szCs w:val="20"/>
              </w:rPr>
            </w:pPr>
            <w:r w:rsidRPr="00DD1FFF">
              <w:rPr>
                <w:color w:val="000000"/>
                <w:sz w:val="20"/>
                <w:szCs w:val="20"/>
              </w:rPr>
              <w:t>Налог на имущество физических лиц</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48,0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48,0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48,0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right="20"/>
              <w:jc w:val="center"/>
              <w:rPr>
                <w:sz w:val="20"/>
                <w:szCs w:val="20"/>
              </w:rPr>
            </w:pPr>
            <w:r w:rsidRPr="00DD1FFF">
              <w:rPr>
                <w:color w:val="000000"/>
                <w:sz w:val="20"/>
                <w:szCs w:val="20"/>
              </w:rPr>
              <w:t>000 1 06 01030 10 0000 110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16"/>
              <w:rPr>
                <w:sz w:val="20"/>
                <w:szCs w:val="20"/>
              </w:rPr>
            </w:pPr>
            <w:r w:rsidRPr="00DD1FFF">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48,0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48,0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48,0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20"/>
              <w:jc w:val="center"/>
              <w:rPr>
                <w:color w:val="000000"/>
                <w:sz w:val="20"/>
                <w:szCs w:val="20"/>
              </w:rPr>
            </w:pPr>
            <w:r w:rsidRPr="00DD1FFF">
              <w:rPr>
                <w:bCs/>
                <w:sz w:val="20"/>
                <w:szCs w:val="20"/>
              </w:rPr>
              <w:t>000 106 06000 00 0000 000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16"/>
              <w:rPr>
                <w:color w:val="000000"/>
                <w:sz w:val="20"/>
                <w:szCs w:val="20"/>
              </w:rPr>
            </w:pPr>
            <w:r w:rsidRPr="00DD1FFF">
              <w:rPr>
                <w:color w:val="000000"/>
                <w:sz w:val="20"/>
                <w:szCs w:val="20"/>
              </w:rPr>
              <w:t>Земельный налог</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1 152,0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1 152,0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1 152,0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20"/>
              <w:jc w:val="center"/>
              <w:rPr>
                <w:sz w:val="20"/>
                <w:szCs w:val="20"/>
              </w:rPr>
            </w:pPr>
            <w:r w:rsidRPr="00DD1FFF">
              <w:rPr>
                <w:color w:val="000000"/>
                <w:sz w:val="20"/>
                <w:szCs w:val="20"/>
              </w:rPr>
              <w:t>000 106 06033 10 0000 110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16"/>
              <w:rPr>
                <w:sz w:val="20"/>
                <w:szCs w:val="20"/>
              </w:rPr>
            </w:pPr>
            <w:r w:rsidRPr="00DD1FFF">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840,0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840,0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840,0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20"/>
              <w:jc w:val="center"/>
              <w:rPr>
                <w:sz w:val="20"/>
                <w:szCs w:val="20"/>
              </w:rPr>
            </w:pPr>
            <w:r w:rsidRPr="00DD1FFF">
              <w:rPr>
                <w:color w:val="000000"/>
                <w:sz w:val="20"/>
                <w:szCs w:val="20"/>
              </w:rPr>
              <w:t>000 106 06043 10 0000 110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16"/>
              <w:rPr>
                <w:sz w:val="20"/>
                <w:szCs w:val="20"/>
              </w:rPr>
            </w:pPr>
            <w:r w:rsidRPr="00DD1FFF">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312,0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312,0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312,0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000 1 08 00000 00 0000 000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bCs/>
                <w:sz w:val="20"/>
                <w:szCs w:val="20"/>
              </w:rPr>
            </w:pPr>
            <w:r w:rsidRPr="00DD1FFF">
              <w:rPr>
                <w:bCs/>
                <w:sz w:val="20"/>
                <w:szCs w:val="20"/>
              </w:rPr>
              <w:t>ГОСУДАРСТВЕННАЯ ПОШЛИНА</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2,00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2,00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2,00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pStyle w:val="af"/>
              <w:spacing w:after="0"/>
              <w:ind w:left="360" w:hanging="360"/>
              <w:rPr>
                <w:b/>
                <w:bCs/>
                <w:sz w:val="20"/>
                <w:szCs w:val="20"/>
              </w:rPr>
            </w:pPr>
            <w:r w:rsidRPr="00DD1FFF">
              <w:rPr>
                <w:sz w:val="20"/>
                <w:szCs w:val="20"/>
              </w:rPr>
              <w:t>000 1 08 04020 01 0000 110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pStyle w:val="af"/>
              <w:spacing w:after="0"/>
              <w:rPr>
                <w:b/>
                <w:bCs/>
                <w:sz w:val="20"/>
                <w:szCs w:val="20"/>
              </w:rPr>
            </w:pPr>
            <w:r w:rsidRPr="00DD1FFF">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Cs/>
                <w:sz w:val="20"/>
                <w:szCs w:val="20"/>
              </w:rPr>
            </w:pPr>
            <w:r w:rsidRPr="00DD1FFF">
              <w:rPr>
                <w:bCs/>
                <w:sz w:val="20"/>
                <w:szCs w:val="20"/>
              </w:rPr>
              <w:t>2,00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2,00</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Cs/>
                <w:sz w:val="20"/>
                <w:szCs w:val="20"/>
              </w:rPr>
            </w:pPr>
            <w:r w:rsidRPr="00DD1FFF">
              <w:rPr>
                <w:bCs/>
                <w:sz w:val="20"/>
                <w:szCs w:val="20"/>
              </w:rPr>
              <w:t>2,00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bCs/>
                <w:sz w:val="20"/>
                <w:szCs w:val="20"/>
              </w:rPr>
            </w:pPr>
            <w:r w:rsidRPr="00DD1FFF">
              <w:rPr>
                <w:bCs/>
                <w:sz w:val="20"/>
                <w:szCs w:val="20"/>
              </w:rPr>
              <w:t>000 1 11 00000 00 0000 000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rPr>
                <w:bCs/>
                <w:sz w:val="20"/>
                <w:szCs w:val="20"/>
              </w:rPr>
            </w:pPr>
            <w:r w:rsidRPr="00DD1FFF">
              <w:rPr>
                <w:bCs/>
                <w:sz w:val="20"/>
                <w:szCs w:val="20"/>
              </w:rPr>
              <w:t>ДОХОДЫ ОТ ИСПОЛЬЗОВАНИЯ ИМУЩЕСТВА, НАХОДЯЩЕГОСЯ В ГОСУДАРСТВЕННОЙ И МУНИЦИПАЛЬНОЙ СОБСТВЕННОСТИ</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bCs/>
                <w:sz w:val="20"/>
                <w:szCs w:val="20"/>
              </w:rPr>
            </w:pPr>
            <w:r w:rsidRPr="00DD1FFF">
              <w:rPr>
                <w:bCs/>
                <w:sz w:val="20"/>
                <w:szCs w:val="20"/>
              </w:rPr>
              <w:t>60,0</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60,0</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60,0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sz w:val="20"/>
                <w:szCs w:val="20"/>
              </w:rPr>
            </w:pPr>
            <w:r w:rsidRPr="00DD1FFF">
              <w:rPr>
                <w:sz w:val="20"/>
                <w:szCs w:val="20"/>
              </w:rPr>
              <w:t>000 1 11 05035 10 0000 120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rPr>
                <w:sz w:val="20"/>
                <w:szCs w:val="20"/>
              </w:rPr>
            </w:pPr>
            <w:r w:rsidRPr="00DD1FFF">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bCs/>
                <w:sz w:val="20"/>
                <w:szCs w:val="20"/>
              </w:rPr>
            </w:pPr>
            <w:r w:rsidRPr="00DD1FFF">
              <w:rPr>
                <w:bCs/>
                <w:sz w:val="20"/>
                <w:szCs w:val="20"/>
              </w:rPr>
              <w:t>60,0</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60,0</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60,0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sz w:val="20"/>
                <w:szCs w:val="20"/>
              </w:rPr>
            </w:pPr>
            <w:r w:rsidRPr="00DD1FFF">
              <w:rPr>
                <w:bCs/>
                <w:sz w:val="20"/>
                <w:szCs w:val="20"/>
              </w:rPr>
              <w:t>000 1 13 02065 10 0000 130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DD1FFF" w:rsidRPr="00DD1FFF" w:rsidRDefault="00DD1FFF" w:rsidP="00DD1FFF">
            <w:pPr>
              <w:suppressAutoHyphens/>
              <w:rPr>
                <w:sz w:val="20"/>
                <w:szCs w:val="20"/>
              </w:rPr>
            </w:pPr>
            <w:r w:rsidRPr="00DD1FFF">
              <w:rPr>
                <w:sz w:val="20"/>
                <w:szCs w:val="20"/>
              </w:rPr>
              <w:t>Доходы, поступающие в порядке возмещения расходов, понесенных в связи с эксплуатацией имущества сельских поселений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bCs/>
                <w:sz w:val="20"/>
                <w:szCs w:val="20"/>
              </w:rPr>
            </w:pPr>
            <w:r w:rsidRPr="00DD1FFF">
              <w:rPr>
                <w:bCs/>
                <w:sz w:val="20"/>
                <w:szCs w:val="20"/>
              </w:rPr>
              <w:t>20,0</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20,0</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20,0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sz w:val="20"/>
                <w:szCs w:val="20"/>
              </w:rPr>
            </w:pPr>
            <w:r w:rsidRPr="00DD1FFF">
              <w:rPr>
                <w:sz w:val="20"/>
                <w:szCs w:val="20"/>
              </w:rPr>
              <w:lastRenderedPageBreak/>
              <w:t>000 1 17 00000 00 0000 000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DD1FFF" w:rsidRPr="00DD1FFF" w:rsidRDefault="00DD1FFF" w:rsidP="00DD1FFF">
            <w:pPr>
              <w:suppressAutoHyphens/>
              <w:rPr>
                <w:sz w:val="20"/>
                <w:szCs w:val="20"/>
              </w:rPr>
            </w:pPr>
            <w:r w:rsidRPr="00DD1FFF">
              <w:rPr>
                <w:sz w:val="20"/>
                <w:szCs w:val="20"/>
              </w:rPr>
              <w:t>ПРОЧИЕ НЕНАЛОГОВЫЕ ДОХОДЫ</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bCs/>
                <w:sz w:val="20"/>
                <w:szCs w:val="20"/>
              </w:rPr>
            </w:pPr>
            <w:r w:rsidRPr="00DD1FFF">
              <w:rPr>
                <w:bCs/>
                <w:sz w:val="20"/>
                <w:szCs w:val="20"/>
              </w:rPr>
              <w:t>20,0</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20,0</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20,0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sz w:val="20"/>
                <w:szCs w:val="20"/>
              </w:rPr>
            </w:pPr>
            <w:r w:rsidRPr="00DD1FFF">
              <w:rPr>
                <w:sz w:val="20"/>
                <w:szCs w:val="20"/>
              </w:rPr>
              <w:t>000 1 17 14030 10 0000 150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DD1FFF" w:rsidRPr="00DD1FFF" w:rsidRDefault="00DD1FFF" w:rsidP="00DD1FFF">
            <w:pPr>
              <w:suppressAutoHyphens/>
              <w:rPr>
                <w:sz w:val="20"/>
                <w:szCs w:val="20"/>
              </w:rPr>
            </w:pPr>
            <w:r w:rsidRPr="00DD1FFF">
              <w:rPr>
                <w:sz w:val="20"/>
                <w:szCs w:val="20"/>
              </w:rPr>
              <w:t>Средства самообложения граждан, зачисляемые в бюджеты поселений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suppressAutoHyphens/>
              <w:jc w:val="center"/>
              <w:rPr>
                <w:bCs/>
                <w:sz w:val="20"/>
                <w:szCs w:val="20"/>
              </w:rPr>
            </w:pPr>
            <w:r w:rsidRPr="00DD1FFF">
              <w:rPr>
                <w:bCs/>
                <w:sz w:val="20"/>
                <w:szCs w:val="20"/>
              </w:rPr>
              <w:t>20,0</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20,0</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jc w:val="center"/>
              <w:rPr>
                <w:bCs/>
                <w:sz w:val="20"/>
                <w:szCs w:val="20"/>
              </w:rPr>
            </w:pPr>
            <w:r w:rsidRPr="00DD1FFF">
              <w:rPr>
                <w:bCs/>
                <w:sz w:val="20"/>
                <w:szCs w:val="20"/>
              </w:rPr>
              <w:t>20,0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tabs>
                <w:tab w:val="left" w:pos="7500"/>
              </w:tabs>
              <w:jc w:val="center"/>
              <w:rPr>
                <w:b/>
                <w:sz w:val="20"/>
                <w:szCs w:val="20"/>
              </w:rPr>
            </w:pPr>
            <w:r w:rsidRPr="00DD1FFF">
              <w:rPr>
                <w:b/>
                <w:sz w:val="20"/>
                <w:szCs w:val="20"/>
              </w:rPr>
              <w:t>000 202 00000 00 0000 000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tabs>
                <w:tab w:val="left" w:pos="7500"/>
              </w:tabs>
              <w:rPr>
                <w:b/>
                <w:sz w:val="20"/>
                <w:szCs w:val="20"/>
              </w:rPr>
            </w:pPr>
            <w:r w:rsidRPr="00DD1FFF">
              <w:rPr>
                <w:b/>
                <w:sz w:val="20"/>
                <w:szCs w:val="20"/>
              </w:rPr>
              <w:t>Безвозмездные поступления от других бюджетов бюджетной системы Российской Федерации</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b/>
                <w:bCs/>
                <w:sz w:val="20"/>
                <w:szCs w:val="20"/>
              </w:rPr>
            </w:pPr>
            <w:r w:rsidRPr="00DD1FFF">
              <w:rPr>
                <w:b/>
                <w:bCs/>
                <w:sz w:val="20"/>
                <w:szCs w:val="20"/>
              </w:rPr>
              <w:t>3826,0</w:t>
            </w:r>
          </w:p>
        </w:tc>
        <w:tc>
          <w:tcPr>
            <w:tcW w:w="475"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2945,1</w:t>
            </w:r>
          </w:p>
        </w:tc>
        <w:tc>
          <w:tcPr>
            <w:tcW w:w="521" w:type="pc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3139,2</w:t>
            </w:r>
          </w:p>
        </w:tc>
      </w:tr>
      <w:tr w:rsidR="00DD1FFF" w:rsidRPr="00DD1FFF" w:rsidTr="00EE4367">
        <w:trPr>
          <w:cantSplit/>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sz w:val="20"/>
                <w:szCs w:val="20"/>
              </w:rPr>
            </w:pPr>
            <w:r w:rsidRPr="00DD1FFF">
              <w:rPr>
                <w:sz w:val="20"/>
                <w:szCs w:val="20"/>
              </w:rPr>
              <w:t>000 202 15001 10 0000 150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sz w:val="20"/>
                <w:szCs w:val="20"/>
              </w:rPr>
            </w:pPr>
            <w:r w:rsidRPr="00DD1FFF">
              <w:rPr>
                <w:sz w:val="20"/>
                <w:szCs w:val="20"/>
              </w:rPr>
              <w:t>Дотации бюджетам сельских поселений на выравнивание бюджетной обеспеченности</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jc w:val="center"/>
              <w:rPr>
                <w:sz w:val="20"/>
                <w:szCs w:val="20"/>
              </w:rPr>
            </w:pPr>
            <w:r w:rsidRPr="00DD1FFF">
              <w:rPr>
                <w:sz w:val="20"/>
                <w:szCs w:val="20"/>
              </w:rPr>
              <w:t>129,8</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113,7</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117,3</w:t>
            </w:r>
          </w:p>
        </w:tc>
      </w:tr>
      <w:tr w:rsidR="00DD1FFF" w:rsidRPr="00DD1FFF" w:rsidTr="00EE4367">
        <w:trPr>
          <w:trHeight w:val="371"/>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widowControl w:val="0"/>
              <w:autoSpaceDE w:val="0"/>
              <w:autoSpaceDN w:val="0"/>
              <w:adjustRightInd w:val="0"/>
              <w:ind w:left="28" w:right="20"/>
              <w:jc w:val="center"/>
              <w:rPr>
                <w:color w:val="000000"/>
                <w:sz w:val="20"/>
                <w:szCs w:val="20"/>
              </w:rPr>
            </w:pPr>
            <w:r w:rsidRPr="00DD1FFF">
              <w:rPr>
                <w:sz w:val="20"/>
                <w:szCs w:val="20"/>
              </w:rPr>
              <w:t>000 202 16001 10 0000 150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DD1FFF" w:rsidRPr="00DD1FFF" w:rsidRDefault="00DD1FFF" w:rsidP="00DD1FFF">
            <w:pPr>
              <w:rPr>
                <w:rStyle w:val="blk"/>
                <w:b/>
                <w:sz w:val="20"/>
                <w:szCs w:val="20"/>
              </w:rPr>
            </w:pPr>
            <w:r w:rsidRPr="00DD1FFF">
              <w:rPr>
                <w:rFonts w:eastAsia="Arial Unicode MS"/>
                <w:color w:val="000000"/>
                <w:sz w:val="20"/>
                <w:szCs w:val="20"/>
                <w:lang w:bidi="en-US"/>
              </w:rPr>
              <w:t>Дотации бюджетам сельских поселений на выравнивание бюджетной обеспеченности из бюджетов муниципальных районов</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jc w:val="center"/>
              <w:rPr>
                <w:sz w:val="20"/>
                <w:szCs w:val="20"/>
              </w:rPr>
            </w:pPr>
            <w:r w:rsidRPr="00DD1FFF">
              <w:rPr>
                <w:sz w:val="20"/>
                <w:szCs w:val="20"/>
              </w:rPr>
              <w:t>644,4</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702,2</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774,5</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sz w:val="20"/>
                <w:szCs w:val="20"/>
              </w:rPr>
            </w:pPr>
            <w:r w:rsidRPr="00DD1FFF">
              <w:rPr>
                <w:sz w:val="20"/>
                <w:szCs w:val="20"/>
              </w:rPr>
              <w:t>000 202 35118 10 0000 150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sz w:val="20"/>
                <w:szCs w:val="20"/>
              </w:rPr>
            </w:pPr>
            <w:r w:rsidRPr="00DD1FF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jc w:val="center"/>
              <w:rPr>
                <w:sz w:val="20"/>
                <w:szCs w:val="20"/>
              </w:rPr>
            </w:pPr>
            <w:r w:rsidRPr="00DD1FFF">
              <w:rPr>
                <w:sz w:val="20"/>
                <w:szCs w:val="20"/>
              </w:rPr>
              <w:t>156,2</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171,3</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sz w:val="20"/>
                <w:szCs w:val="20"/>
              </w:rPr>
            </w:pPr>
            <w:r w:rsidRPr="00DD1FFF">
              <w:rPr>
                <w:sz w:val="20"/>
                <w:szCs w:val="20"/>
              </w:rPr>
              <w:t>000 202 40014 10 0000 150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sz w:val="20"/>
                <w:szCs w:val="20"/>
              </w:rPr>
            </w:pPr>
            <w:r w:rsidRPr="00DD1FFF">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jc w:val="center"/>
              <w:rPr>
                <w:sz w:val="20"/>
                <w:szCs w:val="20"/>
              </w:rPr>
            </w:pPr>
            <w:r w:rsidRPr="00DD1FFF">
              <w:rPr>
                <w:sz w:val="20"/>
                <w:szCs w:val="20"/>
              </w:rPr>
              <w:t>1917,0</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1928,0</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2040,0</w:t>
            </w:r>
          </w:p>
        </w:tc>
      </w:tr>
      <w:tr w:rsidR="00DD1FFF" w:rsidRPr="00DD1FFF" w:rsidTr="00EE436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jc w:val="center"/>
              <w:rPr>
                <w:sz w:val="20"/>
                <w:szCs w:val="20"/>
              </w:rPr>
            </w:pPr>
            <w:r w:rsidRPr="00DD1FFF">
              <w:rPr>
                <w:sz w:val="20"/>
                <w:szCs w:val="20"/>
              </w:rPr>
              <w:t>000 202  49999 10 0000 150</w:t>
            </w:r>
          </w:p>
        </w:tc>
        <w:tc>
          <w:tcPr>
            <w:tcW w:w="24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DD1FFF" w:rsidRPr="00DD1FFF" w:rsidRDefault="00DD1FFF" w:rsidP="00DD1FFF">
            <w:pPr>
              <w:rPr>
                <w:sz w:val="20"/>
                <w:szCs w:val="20"/>
              </w:rPr>
            </w:pPr>
            <w:r w:rsidRPr="00DD1FFF">
              <w:rPr>
                <w:sz w:val="20"/>
                <w:szCs w:val="20"/>
              </w:rPr>
              <w:t>Прочие межбюджетные трансферты, передаваемые бюджетам сельских поселений</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DD1FFF" w:rsidRPr="00DD1FFF" w:rsidRDefault="00DD1FFF" w:rsidP="00DD1FFF">
            <w:pPr>
              <w:jc w:val="center"/>
              <w:rPr>
                <w:sz w:val="20"/>
                <w:szCs w:val="20"/>
              </w:rPr>
            </w:pPr>
            <w:r w:rsidRPr="00DD1FFF">
              <w:rPr>
                <w:sz w:val="20"/>
                <w:szCs w:val="20"/>
              </w:rPr>
              <w:t>978,6</w:t>
            </w:r>
          </w:p>
        </w:tc>
        <w:tc>
          <w:tcPr>
            <w:tcW w:w="475"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29,9</w:t>
            </w:r>
          </w:p>
        </w:tc>
        <w:tc>
          <w:tcPr>
            <w:tcW w:w="521" w:type="pct"/>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29,9</w:t>
            </w:r>
          </w:p>
        </w:tc>
      </w:tr>
    </w:tbl>
    <w:p w:rsidR="00DD1FFF" w:rsidRPr="00DD1FFF" w:rsidRDefault="00DD1FFF" w:rsidP="00DD1FFF">
      <w:pPr>
        <w:jc w:val="right"/>
        <w:rPr>
          <w:sz w:val="20"/>
          <w:szCs w:val="20"/>
        </w:rPr>
      </w:pPr>
      <w:r w:rsidRPr="00DD1FFF">
        <w:rPr>
          <w:sz w:val="20"/>
          <w:szCs w:val="20"/>
        </w:rPr>
        <w:t xml:space="preserve">                                                                                                                                                                                                 </w:t>
      </w:r>
    </w:p>
    <w:p w:rsidR="00DD1FFF" w:rsidRPr="00DD1FFF" w:rsidRDefault="00DD1FFF" w:rsidP="00DD1FFF">
      <w:pPr>
        <w:rPr>
          <w:sz w:val="20"/>
          <w:szCs w:val="20"/>
        </w:rPr>
        <w:sectPr w:rsidR="00DD1FFF" w:rsidRPr="00DD1FFF" w:rsidSect="00EB3605">
          <w:footerReference w:type="default" r:id="rId8"/>
          <w:pgSz w:w="11906" w:h="16838" w:code="9"/>
          <w:pgMar w:top="851" w:right="851" w:bottom="851" w:left="1247" w:header="709" w:footer="709" w:gutter="170"/>
          <w:cols w:space="708"/>
          <w:docGrid w:linePitch="360"/>
        </w:sectPr>
      </w:pPr>
      <w:r w:rsidRPr="00DD1FFF">
        <w:rPr>
          <w:sz w:val="20"/>
          <w:szCs w:val="20"/>
        </w:rPr>
        <w:t xml:space="preserve">                                                                                                     </w:t>
      </w:r>
    </w:p>
    <w:p w:rsidR="00DD1FFF" w:rsidRPr="00DD1FFF" w:rsidRDefault="00DD1FFF" w:rsidP="00DD1FFF">
      <w:pPr>
        <w:jc w:val="center"/>
        <w:rPr>
          <w:sz w:val="20"/>
          <w:szCs w:val="20"/>
        </w:rPr>
      </w:pPr>
      <w:r w:rsidRPr="00DD1FFF">
        <w:rPr>
          <w:sz w:val="20"/>
          <w:szCs w:val="20"/>
        </w:rPr>
        <w:lastRenderedPageBreak/>
        <w:t xml:space="preserve">                                                                                                                                                                                                                    </w:t>
      </w:r>
    </w:p>
    <w:tbl>
      <w:tblPr>
        <w:tblW w:w="0" w:type="auto"/>
        <w:tblInd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8"/>
      </w:tblGrid>
      <w:tr w:rsidR="00DD1FFF" w:rsidRPr="00DD1FFF" w:rsidTr="00EE4367">
        <w:tc>
          <w:tcPr>
            <w:tcW w:w="3478"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rPr>
                <w:sz w:val="20"/>
                <w:szCs w:val="20"/>
              </w:rPr>
            </w:pPr>
            <w:r w:rsidRPr="00DD1FFF">
              <w:rPr>
                <w:sz w:val="20"/>
                <w:szCs w:val="20"/>
              </w:rPr>
              <w:t xml:space="preserve">Приложение №2                                                                                                                       к решению Совета народных депутатов                                                                                                                          Вихляевского сельского поселения                                                                                                                                              «О бюджете Вихляевского сельского                                                                                                             </w:t>
            </w:r>
          </w:p>
          <w:p w:rsidR="00DD1FFF" w:rsidRPr="00DD1FFF" w:rsidRDefault="00DD1FFF" w:rsidP="00DD1FFF">
            <w:pPr>
              <w:rPr>
                <w:sz w:val="20"/>
                <w:szCs w:val="20"/>
              </w:rPr>
            </w:pPr>
            <w:r w:rsidRPr="00DD1FFF">
              <w:rPr>
                <w:sz w:val="20"/>
                <w:szCs w:val="20"/>
              </w:rPr>
              <w:t xml:space="preserve"> поселения на 2025год и на плановый                                                                                              период 2026 и 2027 годов»</w:t>
            </w:r>
          </w:p>
          <w:p w:rsidR="00DD1FFF" w:rsidRPr="00DD1FFF" w:rsidRDefault="00DD1FFF" w:rsidP="00DD1FFF">
            <w:pPr>
              <w:pStyle w:val="af"/>
              <w:spacing w:after="0"/>
              <w:rPr>
                <w:b/>
                <w:sz w:val="20"/>
                <w:szCs w:val="20"/>
              </w:rPr>
            </w:pPr>
            <w:r w:rsidRPr="00DD1FFF">
              <w:rPr>
                <w:color w:val="000000"/>
                <w:sz w:val="20"/>
                <w:szCs w:val="20"/>
                <w:shd w:val="clear" w:color="auto" w:fill="FFFFFF"/>
              </w:rPr>
              <w:t xml:space="preserve">от  ___ декабря  20 ____  г.  № </w:t>
            </w:r>
          </w:p>
        </w:tc>
      </w:tr>
    </w:tbl>
    <w:p w:rsidR="00DD1FFF" w:rsidRPr="00DD1FFF" w:rsidRDefault="00DD1FFF" w:rsidP="00DD1FFF">
      <w:pPr>
        <w:jc w:val="right"/>
        <w:rPr>
          <w:sz w:val="20"/>
          <w:szCs w:val="20"/>
        </w:rPr>
      </w:pPr>
    </w:p>
    <w:p w:rsidR="00DD1FFF" w:rsidRPr="00DD1FFF" w:rsidRDefault="00DD1FFF" w:rsidP="00DD1FFF">
      <w:pPr>
        <w:pStyle w:val="ConsPlusTitle"/>
        <w:jc w:val="center"/>
        <w:rPr>
          <w:sz w:val="20"/>
          <w:szCs w:val="20"/>
        </w:rPr>
      </w:pPr>
      <w:r w:rsidRPr="00DD1FFF">
        <w:rPr>
          <w:b w:val="0"/>
          <w:sz w:val="20"/>
          <w:szCs w:val="20"/>
        </w:rPr>
        <w:t xml:space="preserve"> </w:t>
      </w:r>
      <w:r w:rsidRPr="00DD1FFF">
        <w:rPr>
          <w:sz w:val="20"/>
          <w:szCs w:val="20"/>
        </w:rPr>
        <w:t>ВЕДОМСТВЕННАЯ СТРУКТУРА РАСХОДОВ БЮДЖЕТА ВИХЛЯЕВСКОГО СЕЛЬСКОГО ПОСЕЛЕНИЯ ПОВОРИНСКОГО НА 2025 ГОД И ПЛАНОВЫЙ ПЕРИОД 2026 и 2027ГОДОВ</w:t>
      </w:r>
    </w:p>
    <w:p w:rsidR="00DD1FFF" w:rsidRPr="00DD1FFF" w:rsidRDefault="00DD1FFF" w:rsidP="00DD1FFF">
      <w:pPr>
        <w:jc w:val="center"/>
        <w:rPr>
          <w:b/>
          <w:sz w:val="20"/>
          <w:szCs w:val="20"/>
        </w:rPr>
      </w:pPr>
    </w:p>
    <w:p w:rsidR="00DD1FFF" w:rsidRPr="00DD1FFF" w:rsidRDefault="00DD1FFF" w:rsidP="00DD1FFF">
      <w:pPr>
        <w:jc w:val="right"/>
        <w:rPr>
          <w:sz w:val="20"/>
          <w:szCs w:val="20"/>
        </w:rPr>
      </w:pPr>
      <w:r w:rsidRPr="00DD1FFF">
        <w:rPr>
          <w:sz w:val="20"/>
          <w:szCs w:val="20"/>
        </w:rPr>
        <w:t xml:space="preserve">            (тыс. руб)</w:t>
      </w:r>
    </w:p>
    <w:tbl>
      <w:tblPr>
        <w:tblW w:w="15300" w:type="dxa"/>
        <w:tblInd w:w="108" w:type="dxa"/>
        <w:tblLayout w:type="fixed"/>
        <w:tblLook w:val="0080"/>
      </w:tblPr>
      <w:tblGrid>
        <w:gridCol w:w="9072"/>
        <w:gridCol w:w="709"/>
        <w:gridCol w:w="425"/>
        <w:gridCol w:w="426"/>
        <w:gridCol w:w="1275"/>
        <w:gridCol w:w="567"/>
        <w:gridCol w:w="993"/>
        <w:gridCol w:w="992"/>
        <w:gridCol w:w="841"/>
      </w:tblGrid>
      <w:tr w:rsidR="00DD1FFF" w:rsidRPr="00DD1FFF" w:rsidTr="00EE4367">
        <w:trPr>
          <w:trHeight w:val="252"/>
        </w:trPr>
        <w:tc>
          <w:tcPr>
            <w:tcW w:w="9072"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Наименование</w:t>
            </w:r>
          </w:p>
        </w:tc>
        <w:tc>
          <w:tcPr>
            <w:tcW w:w="709"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ГРБС</w:t>
            </w:r>
          </w:p>
        </w:tc>
        <w:tc>
          <w:tcPr>
            <w:tcW w:w="425"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РЗ</w:t>
            </w:r>
          </w:p>
        </w:tc>
        <w:tc>
          <w:tcPr>
            <w:tcW w:w="426"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ПР</w:t>
            </w:r>
          </w:p>
        </w:tc>
        <w:tc>
          <w:tcPr>
            <w:tcW w:w="1275"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ЦСР</w:t>
            </w:r>
          </w:p>
        </w:tc>
        <w:tc>
          <w:tcPr>
            <w:tcW w:w="567"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ВР</w:t>
            </w:r>
          </w:p>
        </w:tc>
        <w:tc>
          <w:tcPr>
            <w:tcW w:w="2826" w:type="dxa"/>
            <w:gridSpan w:val="3"/>
            <w:tcBorders>
              <w:top w:val="single" w:sz="4" w:space="0" w:color="auto"/>
              <w:left w:val="nil"/>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Сумма (тыс. рублей)</w:t>
            </w:r>
          </w:p>
        </w:tc>
      </w:tr>
      <w:tr w:rsidR="00DD1FFF" w:rsidRPr="00DD1FFF" w:rsidTr="00EE4367">
        <w:trPr>
          <w:trHeight w:val="269"/>
          <w:tblHeader/>
        </w:trPr>
        <w:tc>
          <w:tcPr>
            <w:tcW w:w="9072"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709" w:type="dxa"/>
            <w:vMerge/>
            <w:tcBorders>
              <w:left w:val="single" w:sz="4" w:space="0" w:color="auto"/>
              <w:bottom w:val="single" w:sz="4" w:space="0" w:color="auto"/>
              <w:right w:val="single" w:sz="4" w:space="0" w:color="auto"/>
            </w:tcBorders>
          </w:tcPr>
          <w:p w:rsidR="00DD1FFF" w:rsidRPr="00DD1FFF" w:rsidRDefault="00DD1FFF" w:rsidP="00DD1FFF">
            <w:pPr>
              <w:jc w:val="center"/>
              <w:rPr>
                <w:b/>
                <w:bCs/>
                <w:color w:val="000000"/>
                <w:sz w:val="20"/>
                <w:szCs w:val="20"/>
              </w:rPr>
            </w:pPr>
          </w:p>
        </w:tc>
        <w:tc>
          <w:tcPr>
            <w:tcW w:w="425"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426"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567"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2026 год</w:t>
            </w:r>
          </w:p>
        </w:tc>
        <w:tc>
          <w:tcPr>
            <w:tcW w:w="841" w:type="dxa"/>
            <w:tcBorders>
              <w:top w:val="single" w:sz="4" w:space="0" w:color="auto"/>
              <w:left w:val="single" w:sz="4" w:space="0" w:color="auto"/>
              <w:bottom w:val="single" w:sz="4" w:space="0" w:color="auto"/>
              <w:right w:val="single" w:sz="4" w:space="0" w:color="auto"/>
            </w:tcBorders>
            <w:noWrap/>
            <w:vAlign w:val="center"/>
          </w:tcPr>
          <w:p w:rsidR="00DD1FFF" w:rsidRPr="00DD1FFF" w:rsidRDefault="00DD1FFF" w:rsidP="00DD1FFF">
            <w:pPr>
              <w:jc w:val="center"/>
              <w:rPr>
                <w:b/>
                <w:bCs/>
                <w:color w:val="000000"/>
                <w:sz w:val="20"/>
                <w:szCs w:val="20"/>
              </w:rPr>
            </w:pPr>
            <w:r w:rsidRPr="00DD1FFF">
              <w:rPr>
                <w:b/>
                <w:bCs/>
                <w:color w:val="000000"/>
                <w:sz w:val="20"/>
                <w:szCs w:val="20"/>
              </w:rPr>
              <w:t>2027год</w:t>
            </w:r>
          </w:p>
        </w:tc>
      </w:tr>
      <w:tr w:rsidR="00DD1FFF" w:rsidRPr="00DD1FFF" w:rsidTr="00EE4367">
        <w:trPr>
          <w:trHeight w:val="20"/>
          <w:tblHeader/>
        </w:trPr>
        <w:tc>
          <w:tcPr>
            <w:tcW w:w="907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color w:val="000000"/>
                <w:sz w:val="20"/>
                <w:szCs w:val="20"/>
              </w:rPr>
            </w:pPr>
            <w:r w:rsidRPr="00DD1FFF">
              <w:rPr>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6</w:t>
            </w: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b/>
                <w:bCs/>
                <w:color w:val="000000"/>
                <w:sz w:val="20"/>
                <w:szCs w:val="20"/>
              </w:rPr>
            </w:pPr>
            <w:r w:rsidRPr="00DD1FFF">
              <w:rPr>
                <w:b/>
                <w:bCs/>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color w:val="000000"/>
                <w:sz w:val="20"/>
                <w:szCs w:val="20"/>
              </w:rPr>
            </w:pPr>
            <w:r w:rsidRPr="00DD1FFF">
              <w:rPr>
                <w:b/>
                <w:bCs/>
                <w:color w:val="000000"/>
                <w:sz w:val="20"/>
                <w:szCs w:val="20"/>
              </w:rPr>
              <w:t>8</w:t>
            </w:r>
          </w:p>
        </w:tc>
        <w:tc>
          <w:tcPr>
            <w:tcW w:w="841" w:type="dxa"/>
            <w:tcBorders>
              <w:top w:val="single" w:sz="4" w:space="0" w:color="auto"/>
              <w:left w:val="single" w:sz="4" w:space="0" w:color="auto"/>
              <w:bottom w:val="single" w:sz="4" w:space="0" w:color="auto"/>
              <w:right w:val="single" w:sz="4" w:space="0" w:color="auto"/>
            </w:tcBorders>
            <w:noWrap/>
            <w:vAlign w:val="center"/>
          </w:tcPr>
          <w:p w:rsidR="00DD1FFF" w:rsidRPr="00DD1FFF" w:rsidRDefault="00DD1FFF" w:rsidP="00DD1FFF">
            <w:pPr>
              <w:jc w:val="center"/>
              <w:rPr>
                <w:b/>
                <w:bCs/>
                <w:color w:val="000000"/>
                <w:sz w:val="20"/>
                <w:szCs w:val="20"/>
              </w:rPr>
            </w:pPr>
            <w:r w:rsidRPr="00DD1FFF">
              <w:rPr>
                <w:b/>
                <w:bCs/>
                <w:color w:val="000000"/>
                <w:sz w:val="20"/>
                <w:szCs w:val="20"/>
              </w:rPr>
              <w:t>9</w:t>
            </w:r>
          </w:p>
        </w:tc>
      </w:tr>
      <w:tr w:rsidR="00DD1FFF" w:rsidRPr="00DD1FFF" w:rsidTr="00EE4367">
        <w:trPr>
          <w:trHeight w:val="14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ВСЕГО</w:t>
            </w:r>
          </w:p>
        </w:tc>
        <w:tc>
          <w:tcPr>
            <w:tcW w:w="709" w:type="dxa"/>
            <w:tcBorders>
              <w:top w:val="single" w:sz="4" w:space="0" w:color="auto"/>
              <w:left w:val="nil"/>
              <w:bottom w:val="single" w:sz="4" w:space="0" w:color="auto"/>
              <w:right w:val="single" w:sz="4" w:space="0" w:color="auto"/>
            </w:tcBorders>
          </w:tcPr>
          <w:p w:rsidR="00DD1FFF" w:rsidRPr="00DD1FFF" w:rsidRDefault="00DD1FFF" w:rsidP="00DD1FFF">
            <w:pPr>
              <w:jc w:val="center"/>
              <w:rPr>
                <w:b/>
                <w:bCs/>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5208,0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4281,9</w:t>
            </w:r>
          </w:p>
        </w:tc>
        <w:tc>
          <w:tcPr>
            <w:tcW w:w="841" w:type="dxa"/>
            <w:tcBorders>
              <w:top w:val="single" w:sz="4" w:space="0" w:color="auto"/>
              <w:left w:val="single" w:sz="4" w:space="0" w:color="auto"/>
              <w:bottom w:val="single" w:sz="4" w:space="0" w:color="auto"/>
              <w:right w:val="single" w:sz="4" w:space="0" w:color="auto"/>
            </w:tcBorders>
            <w:noWrap/>
            <w:vAlign w:val="bottom"/>
          </w:tcPr>
          <w:p w:rsidR="00DD1FFF" w:rsidRPr="00DD1FFF" w:rsidRDefault="00DD1FFF" w:rsidP="00DD1FFF">
            <w:pPr>
              <w:jc w:val="center"/>
              <w:rPr>
                <w:b/>
                <w:bCs/>
                <w:color w:val="000000"/>
                <w:sz w:val="20"/>
                <w:szCs w:val="20"/>
              </w:rPr>
            </w:pPr>
            <w:r w:rsidRPr="00DD1FFF">
              <w:rPr>
                <w:b/>
                <w:bCs/>
                <w:color w:val="000000"/>
                <w:sz w:val="20"/>
                <w:szCs w:val="20"/>
              </w:rPr>
              <w:t>4427,4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АДМИНИСТРАЦИЯ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5208,0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4281,9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4427,4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ОБЩЕГОСУДАРСТВЕННЫЕ ВОПРОСЫ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2658,8</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1954,5</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1954,5</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«Обеспечение функционирования администрации Вихляевского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01 1 01 92020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 xml:space="preserve">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w:t>
            </w:r>
            <w:r w:rsidRPr="00DD1FFF">
              <w:rPr>
                <w:bCs/>
                <w:color w:val="000000"/>
                <w:sz w:val="20"/>
                <w:szCs w:val="20"/>
              </w:rPr>
              <w:lastRenderedPageBreak/>
              <w:t>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lastRenderedPageBreak/>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lastRenderedPageBreak/>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«Обеспечение функционирования администрации Вихляевского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1104,4</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1503,7</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911,4</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911,4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Расходы на обеспечение функций муниципальных органов (Иные бюджетные ассигнования)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i/>
                <w:color w:val="000000"/>
                <w:sz w:val="20"/>
              </w:rPr>
            </w:pPr>
            <w:r w:rsidRPr="00DD1FFF">
              <w:rPr>
                <w:sz w:val="20"/>
              </w:rPr>
              <w:t>ОБЕСПЕЧЕНИЕ ПРОВЕДЕНИЯ ВЫБОРОВ И РЕФРЕНДУМОВ</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07</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color w:val="000000"/>
                <w:sz w:val="20"/>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07</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0110000000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color w:val="000000"/>
                <w:sz w:val="20"/>
              </w:rPr>
            </w:pPr>
            <w:r w:rsidRPr="00DD1FFF">
              <w:rPr>
                <w:sz w:val="20"/>
              </w:rPr>
              <w:t>Основное мероприятие  « Проведение выборов »</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07</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0110200000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i/>
                <w:color w:val="000000"/>
                <w:sz w:val="20"/>
              </w:rPr>
            </w:pPr>
            <w:r w:rsidRPr="00DD1FFF">
              <w:rPr>
                <w:sz w:val="20"/>
              </w:rPr>
              <w:t>Расходы на обеспечение функций муниципальных органов (Иные бюджетные ассигнования)</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07</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0110290110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r w:rsidRPr="00DD1FFF">
              <w:rPr>
                <w:i/>
                <w:sz w:val="20"/>
              </w:rPr>
              <w:t>800</w:t>
            </w: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rPr>
          <w:trHeight w:val="128"/>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color w:val="000000"/>
                <w:sz w:val="20"/>
                <w:szCs w:val="20"/>
              </w:rPr>
            </w:pPr>
            <w:r w:rsidRPr="00DD1FFF">
              <w:rPr>
                <w:b/>
                <w:color w:val="000000"/>
                <w:sz w:val="20"/>
                <w:szCs w:val="20"/>
              </w:rPr>
              <w:t>Резервные фонды</w:t>
            </w:r>
          </w:p>
        </w:tc>
        <w:tc>
          <w:tcPr>
            <w:tcW w:w="709" w:type="dxa"/>
            <w:tcBorders>
              <w:top w:val="single" w:sz="4" w:space="0" w:color="auto"/>
              <w:left w:val="nil"/>
              <w:bottom w:val="single" w:sz="4" w:space="0" w:color="auto"/>
              <w:right w:val="single" w:sz="4" w:space="0" w:color="auto"/>
            </w:tcBorders>
          </w:tcPr>
          <w:p w:rsidR="00DD1FFF" w:rsidRPr="00DD1FFF" w:rsidRDefault="00DD1FFF" w:rsidP="00DD1FFF">
            <w:pPr>
              <w:jc w:val="center"/>
              <w:rPr>
                <w:b/>
                <w:color w:val="000000"/>
                <w:sz w:val="20"/>
                <w:szCs w:val="20"/>
              </w:rPr>
            </w:pPr>
            <w:r w:rsidRPr="00DD1FFF">
              <w:rPr>
                <w:b/>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«Управление муниципальными финансами»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01 2 00 00000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«Управление резервным фондом администрации Вихляевского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01 2 01 20570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sz w:val="20"/>
                <w:szCs w:val="20"/>
              </w:rPr>
              <w:t>Резервный фонд администрации Вихляевского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sz w:val="20"/>
                <w:szCs w:val="20"/>
              </w:rPr>
              <w:t>01 2 01 20570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i/>
                <w:sz w:val="20"/>
              </w:rPr>
            </w:pPr>
            <w:r w:rsidRPr="00DD1FFF">
              <w:rPr>
                <w:i/>
                <w:color w:val="000000"/>
                <w:sz w:val="20"/>
              </w:rPr>
              <w:t>ДРУГИЕ ОБЩЕГОСУДАРСТВЕННЫЕ ВОПРОСЫ</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13</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sz w:val="20"/>
              </w:rPr>
            </w:pP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sz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30,0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30,0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rPr>
                <w:sz w:val="20"/>
                <w:szCs w:val="20"/>
              </w:rPr>
            </w:pPr>
            <w:r w:rsidRPr="00DD1FFF">
              <w:rPr>
                <w:color w:val="000000"/>
                <w:sz w:val="20"/>
                <w:szCs w:val="20"/>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13</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01 0 00 00000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rPr>
                <w:color w:val="000000"/>
                <w:sz w:val="20"/>
                <w:szCs w:val="20"/>
              </w:rPr>
            </w:pPr>
            <w:r w:rsidRPr="00DD1FFF">
              <w:rPr>
                <w:sz w:val="20"/>
                <w:szCs w:val="20"/>
              </w:rPr>
              <w:t>Основное мероприятие  «Обеспечение функционирования администрации Вихляевского сельского поселения »</w:t>
            </w:r>
          </w:p>
        </w:tc>
        <w:tc>
          <w:tcPr>
            <w:tcW w:w="709"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914</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13</w:t>
            </w:r>
          </w:p>
        </w:tc>
        <w:tc>
          <w:tcPr>
            <w:tcW w:w="127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color w:val="000000"/>
                <w:sz w:val="20"/>
              </w:rPr>
              <w:t>01 1 01 92010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p>
        </w:tc>
        <w:tc>
          <w:tcPr>
            <w:tcW w:w="993"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841"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r>
      <w:tr w:rsidR="00DD1FFF" w:rsidRPr="00DD1FFF" w:rsidTr="00EE4367">
        <w:trPr>
          <w:trHeight w:val="223"/>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b/>
                <w:bCs/>
                <w:color w:val="000000"/>
                <w:sz w:val="20"/>
                <w:szCs w:val="20"/>
              </w:rPr>
              <w:t>НАЦИОНАЛЬНАЯ ОБОРОНА</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b/>
                <w:bCs/>
                <w:color w:val="000000"/>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171,3</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177,5</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color w:val="000000"/>
                <w:sz w:val="20"/>
                <w:szCs w:val="20"/>
              </w:rPr>
              <w:t xml:space="preserve">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w:t>
            </w:r>
            <w:r w:rsidRPr="00DD1FFF">
              <w:rPr>
                <w:bCs/>
                <w:color w:val="000000"/>
                <w:sz w:val="20"/>
                <w:szCs w:val="20"/>
              </w:rPr>
              <w:lastRenderedPageBreak/>
              <w:t>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lastRenderedPageBreak/>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i/>
                <w:color w:val="000000"/>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color w:val="000000"/>
                <w:sz w:val="20"/>
                <w:szCs w:val="20"/>
              </w:rPr>
              <w:t>Основное мероприятие «Содержание и финансовое обеспечение деятельности ВУР»</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841"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color w:val="000000"/>
                <w:sz w:val="20"/>
                <w:szCs w:val="20"/>
              </w:rPr>
            </w:pPr>
            <w:r w:rsidRPr="00DD1FFF">
              <w:rPr>
                <w:bCs/>
                <w:color w:val="000000"/>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01 5 01 51180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01 5 01 51180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03</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Гражданская оборона</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«Развитие и модернизация защиты населения от угроз чрезвычайных ситуаций и пожаров»</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01 3 00 00000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«Обеспечение безопасности в чрезвычайных ситуациях»</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01 3 01 00000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01 3 01 91430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4"/>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color w:val="000000"/>
                <w:sz w:val="20"/>
                <w:szCs w:val="20"/>
              </w:rPr>
            </w:pPr>
            <w:r w:rsidRPr="00DD1FFF">
              <w:rPr>
                <w:b/>
                <w:color w:val="000000"/>
                <w:sz w:val="20"/>
                <w:szCs w:val="20"/>
              </w:rPr>
              <w:t>НАЦИОНАЛЬНАЯ ЭКОНОМИКА</w:t>
            </w:r>
          </w:p>
        </w:tc>
        <w:tc>
          <w:tcPr>
            <w:tcW w:w="709" w:type="dxa"/>
            <w:tcBorders>
              <w:top w:val="single" w:sz="4" w:space="0" w:color="auto"/>
              <w:left w:val="nil"/>
              <w:bottom w:val="single" w:sz="4" w:space="0" w:color="auto"/>
              <w:right w:val="single" w:sz="4" w:space="0" w:color="auto"/>
            </w:tcBorders>
          </w:tcPr>
          <w:p w:rsidR="00DD1FFF" w:rsidRPr="00DD1FFF" w:rsidRDefault="00DD1FFF" w:rsidP="00DD1FFF">
            <w:pPr>
              <w:jc w:val="center"/>
              <w:rPr>
                <w:b/>
                <w:color w:val="000000"/>
                <w:sz w:val="20"/>
                <w:szCs w:val="20"/>
              </w:rPr>
            </w:pPr>
            <w:r w:rsidRPr="00DD1FFF">
              <w:rPr>
                <w:b/>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1928,0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2040,0</w:t>
            </w:r>
          </w:p>
        </w:tc>
      </w:tr>
      <w:tr w:rsidR="00DD1FFF" w:rsidRPr="00DD1FFF" w:rsidTr="00EE4367">
        <w:trPr>
          <w:trHeight w:val="62"/>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Дорожное хозяйство (дорожные фонды)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291"/>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25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i/>
                <w:color w:val="000000"/>
                <w:sz w:val="20"/>
                <w:szCs w:val="20"/>
              </w:rPr>
              <w:t>Подпрограмма «Развитие дорожного хозяйства»</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02 2 00 00000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125"/>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Основное мероприятие «Развитие сети автомобильных дорог общего пользования»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02 2 01 00000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291"/>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Мероприятия по развитию сети автомобильных дорог общего пользования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02 2 01 81290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410,0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421,0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533,0</w:t>
            </w:r>
          </w:p>
        </w:tc>
      </w:tr>
      <w:tr w:rsidR="00DD1FFF" w:rsidRPr="00DD1FFF" w:rsidTr="00EE4367">
        <w:trPr>
          <w:trHeight w:val="291"/>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ремонт автомобильных дорог общего пользования местного значения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 xml:space="preserve">02 2 01 </w:t>
            </w:r>
            <w:r w:rsidRPr="00DD1FFF">
              <w:rPr>
                <w:color w:val="000000"/>
                <w:sz w:val="20"/>
                <w:szCs w:val="20"/>
                <w:lang w:val="en-US"/>
              </w:rPr>
              <w:t>S8850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1507,0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1507,0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1507,0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 xml:space="preserve">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w:t>
            </w:r>
            <w:r w:rsidRPr="00DD1FFF">
              <w:rPr>
                <w:bCs/>
                <w:color w:val="000000"/>
                <w:sz w:val="20"/>
                <w:szCs w:val="20"/>
              </w:rPr>
              <w:lastRenderedPageBreak/>
              <w:t>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lastRenderedPageBreak/>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
                <w:bCs/>
                <w:i/>
                <w:color w:val="000000"/>
                <w:sz w:val="20"/>
                <w:szCs w:val="20"/>
              </w:rPr>
              <w:lastRenderedPageBreak/>
              <w:t>Подпрограмма «Управление и распоряжение муниципальным имуществом»</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01 4 00 00000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«Управление муниципальным имуществом»</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01 4 01 00000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Выполнение других расходных обязательств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01 4 01 90200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
                <w:bCs/>
                <w:color w:val="000000"/>
                <w:sz w:val="20"/>
                <w:szCs w:val="20"/>
              </w:rPr>
              <w:t>ЖИЛИЩНО-КОММУНАЛЬНОЕ ХОЗЯЙСТВО</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
                <w:bCs/>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99,9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sz w:val="20"/>
                <w:szCs w:val="20"/>
              </w:rPr>
            </w:pPr>
            <w:r w:rsidRPr="00DD1FFF">
              <w:rPr>
                <w:b/>
                <w:color w:val="000000"/>
                <w:sz w:val="20"/>
                <w:szCs w:val="20"/>
              </w:rPr>
              <w:t>99,9</w:t>
            </w:r>
          </w:p>
        </w:tc>
      </w:tr>
      <w:tr w:rsidR="00DD1FFF" w:rsidRPr="00DD1FFF" w:rsidTr="00EE4367">
        <w:trPr>
          <w:trHeight w:val="217"/>
        </w:trPr>
        <w:tc>
          <w:tcPr>
            <w:tcW w:w="9072" w:type="dxa"/>
            <w:tcBorders>
              <w:top w:val="nil"/>
              <w:left w:val="single" w:sz="4" w:space="0" w:color="auto"/>
              <w:bottom w:val="single" w:sz="4" w:space="0" w:color="auto"/>
              <w:right w:val="single" w:sz="4" w:space="0" w:color="auto"/>
            </w:tcBorders>
            <w:vAlign w:val="center"/>
          </w:tcPr>
          <w:p w:rsidR="00DD1FFF" w:rsidRPr="00DD1FFF" w:rsidRDefault="00DD1FFF" w:rsidP="00DD1FFF">
            <w:pPr>
              <w:rPr>
                <w:color w:val="000000"/>
                <w:sz w:val="20"/>
                <w:szCs w:val="20"/>
              </w:rPr>
            </w:pPr>
            <w:r w:rsidRPr="00DD1FFF">
              <w:rPr>
                <w:color w:val="000000"/>
                <w:sz w:val="20"/>
                <w:szCs w:val="20"/>
              </w:rPr>
              <w:t>Благоустройство</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i/>
                <w:color w:val="000000"/>
                <w:sz w:val="20"/>
                <w:szCs w:val="20"/>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Основное мероприятие «Благоустройство территории сельского поселения»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Выполнение других расходных обязательств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02 1 01 90200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0,0</w:t>
            </w:r>
          </w:p>
        </w:tc>
      </w:tr>
      <w:tr w:rsidR="00DD1FFF" w:rsidRPr="00DD1FFF" w:rsidTr="00EE4367">
        <w:trPr>
          <w:trHeight w:val="357"/>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Расходы на выполнение других расходных обязательств (ул. освещение)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 xml:space="preserve">02 1 01 </w:t>
            </w:r>
            <w:r w:rsidRPr="00DD1FFF">
              <w:rPr>
                <w:color w:val="000000"/>
                <w:sz w:val="20"/>
                <w:szCs w:val="20"/>
                <w:lang w:val="en-US"/>
              </w:rPr>
              <w:t>S</w:t>
            </w:r>
            <w:r w:rsidRPr="00DD1FFF">
              <w:rPr>
                <w:color w:val="000000"/>
                <w:sz w:val="20"/>
                <w:szCs w:val="20"/>
              </w:rPr>
              <w:t>8670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Основное мероприятие «Повышение энергоэффективности на территории сельского поселения»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04 0 01 00000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 xml:space="preserve">Выполнение расходных обязательств по повышению энергоэффективности(Закупка товаров, работ и услуг для муниципальных нужд) </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04 0 01 90200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114"/>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b/>
                <w:bCs/>
                <w:color w:val="000000"/>
                <w:sz w:val="20"/>
                <w:szCs w:val="20"/>
              </w:rPr>
              <w:t>КУЛЬТУРА, КИНЕМАТОГРАФИЯ</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08</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40,1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40,1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color w:val="000000"/>
                <w:sz w:val="20"/>
                <w:szCs w:val="20"/>
              </w:rPr>
              <w:t>Культура</w:t>
            </w:r>
          </w:p>
        </w:tc>
        <w:tc>
          <w:tcPr>
            <w:tcW w:w="709"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Муниципальная программа Вихляевского сельского поселения Поворинского муниципального района «</w:t>
            </w:r>
            <w:r w:rsidRPr="00DD1FFF">
              <w:rPr>
                <w:bCs/>
                <w:color w:val="000000"/>
                <w:sz w:val="20"/>
                <w:szCs w:val="20"/>
              </w:rPr>
              <w:t>Развитие культуры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i/>
                <w:color w:val="000000"/>
                <w:sz w:val="20"/>
                <w:szCs w:val="20"/>
              </w:rPr>
              <w:t>Подпрограмма «Обеспечение реализации муниципальной программы (учреждения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40,0</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«Содержание и финансовое обеспечение деятельности муниципальных учреждений культуры»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Иные межбюджетные трансферты</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03 1 01 00590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500</w:t>
            </w:r>
          </w:p>
        </w:tc>
        <w:tc>
          <w:tcPr>
            <w:tcW w:w="993"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144"/>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lastRenderedPageBreak/>
              <w:t>СОЦИАЛЬНАЯ ПОЛИТИКА</w:t>
            </w:r>
          </w:p>
        </w:tc>
        <w:tc>
          <w:tcPr>
            <w:tcW w:w="709" w:type="dxa"/>
            <w:tcBorders>
              <w:top w:val="single" w:sz="4" w:space="0" w:color="auto"/>
              <w:left w:val="nil"/>
              <w:bottom w:val="single" w:sz="4" w:space="0" w:color="auto"/>
              <w:right w:val="single" w:sz="4" w:space="0" w:color="auto"/>
            </w:tcBorders>
          </w:tcPr>
          <w:p w:rsidR="00DD1FFF" w:rsidRPr="00DD1FFF" w:rsidRDefault="00DD1FFF" w:rsidP="00DD1FFF">
            <w:pPr>
              <w:jc w:val="center"/>
              <w:rPr>
                <w:b/>
                <w:bCs/>
                <w:color w:val="000000"/>
                <w:sz w:val="20"/>
                <w:szCs w:val="20"/>
              </w:rPr>
            </w:pPr>
            <w:r w:rsidRPr="00DD1FFF">
              <w:rPr>
                <w:b/>
                <w:bCs/>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10</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88,1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115,4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color w:val="000000"/>
                <w:sz w:val="20"/>
                <w:szCs w:val="20"/>
              </w:rPr>
              <w:t>Пенсионное обеспечение</w:t>
            </w:r>
          </w:p>
        </w:tc>
        <w:tc>
          <w:tcPr>
            <w:tcW w:w="709"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w:t>
            </w:r>
            <w:r w:rsidRPr="00DD1FFF">
              <w:rPr>
                <w:i/>
                <w:color w:val="000000"/>
                <w:sz w:val="20"/>
                <w:szCs w:val="20"/>
              </w:rPr>
              <w:t>Развитие мер социальной поддержки отдельных категорий граждан</w:t>
            </w:r>
            <w:r w:rsidRPr="00DD1FFF">
              <w:rPr>
                <w:bCs/>
                <w:i/>
                <w:color w:val="000000"/>
                <w:sz w:val="20"/>
                <w:szCs w:val="20"/>
              </w:rPr>
              <w:t>»</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01 6 00 00000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01 6 01 00000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072"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Доплаты к пенсиям муниципальных служащих сельского поселения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914</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01 6 01 90470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993"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841"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bl>
    <w:p w:rsidR="00DD1FFF" w:rsidRPr="00DD1FFF" w:rsidRDefault="00DD1FFF" w:rsidP="00DD1FFF">
      <w:pPr>
        <w:jc w:val="right"/>
        <w:rPr>
          <w:sz w:val="20"/>
          <w:szCs w:val="20"/>
        </w:rPr>
      </w:pPr>
    </w:p>
    <w:p w:rsidR="00DD1FFF" w:rsidRPr="00DD1FFF" w:rsidRDefault="00DD1FFF" w:rsidP="00DD1FFF">
      <w:pPr>
        <w:tabs>
          <w:tab w:val="center" w:pos="2552"/>
        </w:tabs>
        <w:jc w:val="center"/>
        <w:rPr>
          <w:sz w:val="20"/>
          <w:szCs w:val="20"/>
        </w:rPr>
      </w:pPr>
      <w:r w:rsidRPr="00DD1FFF">
        <w:rPr>
          <w:sz w:val="20"/>
          <w:szCs w:val="20"/>
        </w:rPr>
        <w:t xml:space="preserve">                                                                             </w:t>
      </w:r>
    </w:p>
    <w:p w:rsidR="00DD1FFF" w:rsidRPr="00DD1FFF" w:rsidRDefault="00DD1FFF" w:rsidP="00DD1FFF">
      <w:pPr>
        <w:tabs>
          <w:tab w:val="center" w:pos="2552"/>
        </w:tabs>
        <w:rPr>
          <w:sz w:val="20"/>
          <w:szCs w:val="20"/>
        </w:rPr>
      </w:pPr>
      <w:r w:rsidRPr="00DD1FFF">
        <w:rPr>
          <w:sz w:val="20"/>
          <w:szCs w:val="20"/>
        </w:rPr>
        <w:t xml:space="preserve">                                                            </w:t>
      </w:r>
      <w:r>
        <w:rPr>
          <w:sz w:val="20"/>
          <w:szCs w:val="20"/>
        </w:rPr>
        <w:t xml:space="preserve">                           </w:t>
      </w:r>
      <w:r w:rsidRPr="00DD1FFF">
        <w:rPr>
          <w:sz w:val="20"/>
          <w:szCs w:val="20"/>
        </w:rPr>
        <w:t xml:space="preserve">                                                                          </w:t>
      </w:r>
    </w:p>
    <w:tbl>
      <w:tblPr>
        <w:tblW w:w="0" w:type="auto"/>
        <w:tblInd w:w="12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tblGrid>
      <w:tr w:rsidR="00DD1FFF" w:rsidRPr="00DD1FFF" w:rsidTr="00EE4367">
        <w:tc>
          <w:tcPr>
            <w:tcW w:w="3195"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tabs>
                <w:tab w:val="center" w:pos="2552"/>
              </w:tabs>
              <w:rPr>
                <w:sz w:val="20"/>
                <w:szCs w:val="20"/>
              </w:rPr>
            </w:pPr>
            <w:r w:rsidRPr="00DD1FFF">
              <w:rPr>
                <w:sz w:val="20"/>
                <w:szCs w:val="20"/>
              </w:rPr>
              <w:t>Приложение № 3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w:t>
            </w:r>
          </w:p>
          <w:p w:rsidR="00DD1FFF" w:rsidRPr="00DD1FFF" w:rsidRDefault="00DD1FFF" w:rsidP="00DD1FFF">
            <w:pPr>
              <w:tabs>
                <w:tab w:val="center" w:pos="2552"/>
              </w:tabs>
              <w:rPr>
                <w:sz w:val="20"/>
                <w:szCs w:val="20"/>
              </w:rPr>
            </w:pPr>
            <w:r w:rsidRPr="00DD1FFF">
              <w:rPr>
                <w:color w:val="000000"/>
                <w:sz w:val="20"/>
                <w:szCs w:val="20"/>
                <w:shd w:val="clear" w:color="auto" w:fill="FFFFFF"/>
              </w:rPr>
              <w:t xml:space="preserve">от  ____декабря  20___ г.  № </w:t>
            </w:r>
          </w:p>
        </w:tc>
      </w:tr>
    </w:tbl>
    <w:p w:rsidR="00DD1FFF" w:rsidRPr="00DD1FFF" w:rsidRDefault="00DD1FFF" w:rsidP="00DD1FFF">
      <w:pPr>
        <w:jc w:val="center"/>
        <w:rPr>
          <w:b/>
          <w:sz w:val="20"/>
          <w:szCs w:val="20"/>
        </w:rPr>
      </w:pPr>
    </w:p>
    <w:p w:rsidR="00DD1FFF" w:rsidRPr="00DD1FFF" w:rsidRDefault="00DD1FFF" w:rsidP="00DD1FFF">
      <w:pPr>
        <w:jc w:val="center"/>
        <w:rPr>
          <w:b/>
          <w:sz w:val="20"/>
          <w:szCs w:val="20"/>
        </w:rPr>
      </w:pPr>
      <w:r w:rsidRPr="00DD1FFF">
        <w:rPr>
          <w:b/>
          <w:sz w:val="20"/>
          <w:szCs w:val="20"/>
        </w:rPr>
        <w:t>Распределение бюджетных ассигнований по разделам, подразделам, целевым статьям (муниципальным программам Вихляевского сельского поселения), группам видов расходов классификации расходов на 2025год и на плановый период 2026 и 2027 годов</w:t>
      </w:r>
    </w:p>
    <w:p w:rsidR="00DD1FFF" w:rsidRPr="00DD1FFF" w:rsidRDefault="00DD1FFF" w:rsidP="00DD1FFF">
      <w:pPr>
        <w:jc w:val="center"/>
        <w:rPr>
          <w:b/>
          <w:sz w:val="20"/>
          <w:szCs w:val="20"/>
        </w:rPr>
      </w:pPr>
    </w:p>
    <w:p w:rsidR="00DD1FFF" w:rsidRPr="00DD1FFF" w:rsidRDefault="00DD1FFF" w:rsidP="00DD1FFF">
      <w:pPr>
        <w:jc w:val="center"/>
        <w:rPr>
          <w:b/>
          <w:sz w:val="20"/>
          <w:szCs w:val="20"/>
        </w:rPr>
      </w:pPr>
      <w:r w:rsidRPr="00DD1FFF">
        <w:rPr>
          <w:sz w:val="20"/>
          <w:szCs w:val="20"/>
        </w:rPr>
        <w:t xml:space="preserve">                                                                                                                                                                                                                                                                                                                             (тыс. руб) </w:t>
      </w:r>
    </w:p>
    <w:p w:rsidR="00DD1FFF" w:rsidRPr="00DD1FFF" w:rsidRDefault="00DD1FFF" w:rsidP="00DD1FFF">
      <w:pPr>
        <w:jc w:val="right"/>
        <w:rPr>
          <w:sz w:val="20"/>
          <w:szCs w:val="20"/>
        </w:rPr>
      </w:pPr>
    </w:p>
    <w:tbl>
      <w:tblPr>
        <w:tblW w:w="15309" w:type="dxa"/>
        <w:tblInd w:w="108" w:type="dxa"/>
        <w:tblLayout w:type="fixed"/>
        <w:tblLook w:val="0080"/>
      </w:tblPr>
      <w:tblGrid>
        <w:gridCol w:w="9356"/>
        <w:gridCol w:w="425"/>
        <w:gridCol w:w="425"/>
        <w:gridCol w:w="1276"/>
        <w:gridCol w:w="567"/>
        <w:gridCol w:w="1134"/>
        <w:gridCol w:w="992"/>
        <w:gridCol w:w="1134"/>
      </w:tblGrid>
      <w:tr w:rsidR="00DD1FFF" w:rsidRPr="00DD1FFF" w:rsidTr="00EE4367">
        <w:trPr>
          <w:trHeight w:val="252"/>
        </w:trPr>
        <w:tc>
          <w:tcPr>
            <w:tcW w:w="9356"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Наименование</w:t>
            </w:r>
          </w:p>
        </w:tc>
        <w:tc>
          <w:tcPr>
            <w:tcW w:w="425"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РЗ</w:t>
            </w:r>
          </w:p>
        </w:tc>
        <w:tc>
          <w:tcPr>
            <w:tcW w:w="425"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ПР</w:t>
            </w:r>
          </w:p>
        </w:tc>
        <w:tc>
          <w:tcPr>
            <w:tcW w:w="1276"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ЦСР</w:t>
            </w:r>
          </w:p>
        </w:tc>
        <w:tc>
          <w:tcPr>
            <w:tcW w:w="567"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ВР</w:t>
            </w:r>
          </w:p>
        </w:tc>
        <w:tc>
          <w:tcPr>
            <w:tcW w:w="3260" w:type="dxa"/>
            <w:gridSpan w:val="3"/>
            <w:tcBorders>
              <w:top w:val="single" w:sz="4" w:space="0" w:color="auto"/>
              <w:left w:val="nil"/>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Сумма (тыс. рублей)</w:t>
            </w:r>
          </w:p>
        </w:tc>
      </w:tr>
      <w:tr w:rsidR="00DD1FFF" w:rsidRPr="00DD1FFF" w:rsidTr="00EE4367">
        <w:trPr>
          <w:trHeight w:val="269"/>
          <w:tblHeader/>
        </w:trPr>
        <w:tc>
          <w:tcPr>
            <w:tcW w:w="9356"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425"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425"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567"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2026 год</w:t>
            </w:r>
          </w:p>
        </w:tc>
        <w:tc>
          <w:tcPr>
            <w:tcW w:w="1134" w:type="dxa"/>
            <w:tcBorders>
              <w:top w:val="single" w:sz="4" w:space="0" w:color="auto"/>
              <w:left w:val="single" w:sz="4" w:space="0" w:color="auto"/>
              <w:bottom w:val="single" w:sz="4" w:space="0" w:color="auto"/>
              <w:right w:val="single" w:sz="4" w:space="0" w:color="auto"/>
            </w:tcBorders>
            <w:noWrap/>
            <w:vAlign w:val="center"/>
          </w:tcPr>
          <w:p w:rsidR="00DD1FFF" w:rsidRPr="00DD1FFF" w:rsidRDefault="00DD1FFF" w:rsidP="00DD1FFF">
            <w:pPr>
              <w:jc w:val="center"/>
              <w:rPr>
                <w:b/>
                <w:bCs/>
                <w:color w:val="000000"/>
                <w:sz w:val="20"/>
                <w:szCs w:val="20"/>
              </w:rPr>
            </w:pPr>
            <w:r w:rsidRPr="00DD1FFF">
              <w:rPr>
                <w:b/>
                <w:bCs/>
                <w:color w:val="000000"/>
                <w:sz w:val="20"/>
                <w:szCs w:val="20"/>
              </w:rPr>
              <w:t>2027год</w:t>
            </w:r>
          </w:p>
        </w:tc>
      </w:tr>
      <w:tr w:rsidR="00DD1FFF" w:rsidRPr="00DD1FFF" w:rsidTr="00EE4367">
        <w:trPr>
          <w:trHeight w:val="20"/>
          <w:tblHeader/>
        </w:trPr>
        <w:tc>
          <w:tcPr>
            <w:tcW w:w="9356"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rPr>
            </w:pPr>
            <w:r w:rsidRPr="00DD1FFF">
              <w:rPr>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lang w:val="en-US"/>
              </w:rPr>
            </w:pPr>
            <w:r w:rsidRPr="00DD1FFF">
              <w:rPr>
                <w:b/>
                <w:bCs/>
                <w:color w:val="000000"/>
                <w:sz w:val="20"/>
                <w:szCs w:val="20"/>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lang w:val="en-US"/>
              </w:rPr>
            </w:pPr>
            <w:r w:rsidRPr="00DD1FFF">
              <w:rPr>
                <w:b/>
                <w:bCs/>
                <w:color w:val="000000"/>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lang w:val="en-US"/>
              </w:rPr>
            </w:pPr>
            <w:r w:rsidRPr="00DD1FFF">
              <w:rPr>
                <w:b/>
                <w:bCs/>
                <w:color w:val="000000"/>
                <w:sz w:val="20"/>
                <w:szCs w:val="20"/>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color w:val="000000"/>
                <w:sz w:val="20"/>
                <w:szCs w:val="20"/>
                <w:lang w:val="en-US"/>
              </w:rPr>
            </w:pPr>
            <w:r w:rsidRPr="00DD1FFF">
              <w:rPr>
                <w:b/>
                <w:bCs/>
                <w:color w:val="000000"/>
                <w:sz w:val="20"/>
                <w:szCs w:val="20"/>
                <w:lang w:val="en-US"/>
              </w:rPr>
              <w:t>5</w:t>
            </w: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b/>
                <w:bCs/>
                <w:color w:val="000000"/>
                <w:sz w:val="20"/>
                <w:szCs w:val="20"/>
                <w:lang w:val="en-US"/>
              </w:rPr>
            </w:pPr>
            <w:r w:rsidRPr="00DD1FFF">
              <w:rPr>
                <w:b/>
                <w:bCs/>
                <w:color w:val="000000"/>
                <w:sz w:val="20"/>
                <w:szCs w:val="20"/>
                <w:lang w:val="en-US"/>
              </w:rPr>
              <w:t>6</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color w:val="000000"/>
                <w:sz w:val="20"/>
                <w:szCs w:val="20"/>
                <w:lang w:val="en-US"/>
              </w:rPr>
            </w:pPr>
            <w:r w:rsidRPr="00DD1FFF">
              <w:rPr>
                <w:b/>
                <w:bCs/>
                <w:color w:val="000000"/>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DD1FFF" w:rsidRPr="00DD1FFF" w:rsidRDefault="00DD1FFF" w:rsidP="00DD1FFF">
            <w:pPr>
              <w:jc w:val="center"/>
              <w:rPr>
                <w:b/>
                <w:bCs/>
                <w:color w:val="000000"/>
                <w:sz w:val="20"/>
                <w:szCs w:val="20"/>
                <w:lang w:val="en-US"/>
              </w:rPr>
            </w:pPr>
            <w:r w:rsidRPr="00DD1FFF">
              <w:rPr>
                <w:b/>
                <w:bCs/>
                <w:color w:val="000000"/>
                <w:sz w:val="20"/>
                <w:szCs w:val="20"/>
                <w:lang w:val="en-US"/>
              </w:rPr>
              <w:t>8</w:t>
            </w:r>
          </w:p>
        </w:tc>
      </w:tr>
      <w:tr w:rsidR="00DD1FFF" w:rsidRPr="00DD1FFF" w:rsidTr="00EE4367">
        <w:trPr>
          <w:trHeight w:val="14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ВСЕГО</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5208,0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4281,9</w:t>
            </w:r>
          </w:p>
        </w:tc>
        <w:tc>
          <w:tcPr>
            <w:tcW w:w="1134" w:type="dxa"/>
            <w:tcBorders>
              <w:top w:val="single" w:sz="4" w:space="0" w:color="auto"/>
              <w:left w:val="single" w:sz="4" w:space="0" w:color="auto"/>
              <w:bottom w:val="single" w:sz="4" w:space="0" w:color="auto"/>
              <w:right w:val="single" w:sz="4" w:space="0" w:color="auto"/>
            </w:tcBorders>
            <w:noWrap/>
            <w:vAlign w:val="bottom"/>
          </w:tcPr>
          <w:p w:rsidR="00DD1FFF" w:rsidRPr="00DD1FFF" w:rsidRDefault="00DD1FFF" w:rsidP="00DD1FFF">
            <w:pPr>
              <w:jc w:val="center"/>
              <w:rPr>
                <w:b/>
                <w:bCs/>
                <w:color w:val="000000"/>
                <w:sz w:val="20"/>
                <w:szCs w:val="20"/>
              </w:rPr>
            </w:pPr>
            <w:r w:rsidRPr="00DD1FFF">
              <w:rPr>
                <w:b/>
                <w:bCs/>
                <w:color w:val="000000"/>
                <w:sz w:val="20"/>
                <w:szCs w:val="20"/>
              </w:rPr>
              <w:t>4427,4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2658,8</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1954,5</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1954,5</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 xml:space="preserve">Функционирование высшего должностного лица субъекта Российской Федерации и муниципального </w:t>
            </w:r>
            <w:r w:rsidRPr="00DD1FFF">
              <w:rPr>
                <w:sz w:val="20"/>
                <w:szCs w:val="20"/>
              </w:rPr>
              <w:lastRenderedPageBreak/>
              <w:t>образования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lastRenderedPageBreak/>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lastRenderedPageBreak/>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«Обеспечение функционирования администрации Вихляевского сельского поселения»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01 1 01 92020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«Обеспечение функционирования администрации Вихляевского сельского поселения»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1708,7</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1104,4</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1104,4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1503,7</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911,4</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911,4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Расходы на обеспечение функций муниципальных органов (Иные бюджетные ассигнования)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i/>
                <w:color w:val="000000"/>
                <w:sz w:val="20"/>
              </w:rPr>
            </w:pPr>
            <w:r w:rsidRPr="00DD1FFF">
              <w:rPr>
                <w:sz w:val="20"/>
              </w:rPr>
              <w:t>ОБЕСПЕЧЕНИЕ ПРОВЕДЕНИЯ ВЫБОРОВ И РЕФРЕНДУМОВ</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07</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color w:val="000000"/>
                <w:sz w:val="20"/>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07</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0110000000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color w:val="000000"/>
                <w:sz w:val="20"/>
              </w:rPr>
            </w:pPr>
            <w:r w:rsidRPr="00DD1FFF">
              <w:rPr>
                <w:sz w:val="20"/>
              </w:rPr>
              <w:t>Основное мероприятие  « Проведение выборов »</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07</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0110200000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i/>
                <w:color w:val="000000"/>
                <w:sz w:val="20"/>
              </w:rPr>
            </w:pPr>
            <w:r w:rsidRPr="00DD1FFF">
              <w:rPr>
                <w:sz w:val="20"/>
              </w:rPr>
              <w:t>Расходы на обеспечение функций муниципальных органов (Иные бюджетные ассигнования)</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07</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0110290110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i/>
                <w:sz w:val="20"/>
              </w:rPr>
            </w:pPr>
            <w:r w:rsidRPr="00DD1FFF">
              <w:rPr>
                <w:i/>
                <w:sz w:val="20"/>
              </w:rPr>
              <w:t>800</w:t>
            </w: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rPr>
          <w:trHeight w:val="128"/>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color w:val="000000"/>
                <w:sz w:val="20"/>
                <w:szCs w:val="20"/>
              </w:rPr>
            </w:pPr>
            <w:r w:rsidRPr="00DD1FFF">
              <w:rPr>
                <w:b/>
                <w:color w:val="000000"/>
                <w:sz w:val="20"/>
                <w:szCs w:val="20"/>
              </w:rPr>
              <w:t>Резервные фонды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«Управление муниципальными финансами»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01 2 00 00000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 xml:space="preserve">Основное мероприятие «Управление резервным фондом администрации Вихляевского сельского </w:t>
            </w:r>
            <w:r w:rsidRPr="00DD1FFF">
              <w:rPr>
                <w:color w:val="000000"/>
                <w:sz w:val="20"/>
                <w:szCs w:val="20"/>
              </w:rPr>
              <w:lastRenderedPageBreak/>
              <w:t>поселения»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lastRenderedPageBreak/>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 xml:space="preserve">01 2 01 </w:t>
            </w:r>
            <w:r w:rsidRPr="00DD1FFF">
              <w:rPr>
                <w:sz w:val="20"/>
                <w:szCs w:val="20"/>
              </w:rPr>
              <w:lastRenderedPageBreak/>
              <w:t>20570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sz w:val="20"/>
                <w:szCs w:val="20"/>
              </w:rPr>
              <w:lastRenderedPageBreak/>
              <w:t>Резервный фонд администрации Вихляевского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sz w:val="20"/>
                <w:szCs w:val="20"/>
              </w:rPr>
              <w:t>01 2 01 20570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i/>
                <w:sz w:val="20"/>
              </w:rPr>
            </w:pPr>
            <w:r w:rsidRPr="00DD1FFF">
              <w:rPr>
                <w:i/>
                <w:color w:val="000000"/>
                <w:sz w:val="20"/>
              </w:rPr>
              <w:t>ДРУГИЕ ОБЩЕГОСУДАРСТВЕННЫЕ ВОПРОСЫ</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13</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sz w:val="20"/>
              </w:rPr>
            </w:pP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sz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30,0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sz w:val="20"/>
              </w:rPr>
            </w:pPr>
            <w:r w:rsidRPr="00DD1FFF">
              <w:rPr>
                <w:sz w:val="20"/>
              </w:rPr>
              <w:t>30,0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rPr>
                <w:sz w:val="20"/>
                <w:szCs w:val="20"/>
              </w:rPr>
            </w:pPr>
            <w:r w:rsidRPr="00DD1FFF">
              <w:rPr>
                <w:color w:val="000000"/>
                <w:sz w:val="20"/>
                <w:szCs w:val="20"/>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13</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01 0 00 00000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rPr>
                <w:color w:val="000000"/>
                <w:sz w:val="20"/>
                <w:szCs w:val="20"/>
              </w:rPr>
            </w:pPr>
            <w:r w:rsidRPr="00DD1FFF">
              <w:rPr>
                <w:sz w:val="20"/>
                <w:szCs w:val="20"/>
              </w:rPr>
              <w:t>Основное мероприятие  «Обеспечение функционирования администрации Вихляевского сельского поселения »</w:t>
            </w:r>
          </w:p>
        </w:tc>
        <w:tc>
          <w:tcPr>
            <w:tcW w:w="425"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425"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13</w:t>
            </w:r>
          </w:p>
        </w:tc>
        <w:tc>
          <w:tcPr>
            <w:tcW w:w="1276"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color w:val="000000"/>
                <w:sz w:val="20"/>
              </w:rPr>
              <w:t>01 1 01 92010</w:t>
            </w:r>
          </w:p>
        </w:tc>
        <w:tc>
          <w:tcPr>
            <w:tcW w:w="567" w:type="dxa"/>
            <w:tcBorders>
              <w:top w:val="nil"/>
              <w:left w:val="nil"/>
              <w:bottom w:val="single" w:sz="4" w:space="0" w:color="auto"/>
              <w:right w:val="single" w:sz="4" w:space="0" w:color="auto"/>
            </w:tcBorders>
            <w:vAlign w:val="center"/>
          </w:tcPr>
          <w:p w:rsidR="00DD1FFF" w:rsidRPr="00DD1FFF" w:rsidRDefault="00DD1FFF" w:rsidP="00DD1FFF">
            <w:pPr>
              <w:pStyle w:val="8"/>
              <w:rPr>
                <w:b/>
                <w:sz w:val="20"/>
              </w:rPr>
            </w:pPr>
          </w:p>
        </w:tc>
        <w:tc>
          <w:tcPr>
            <w:tcW w:w="1134" w:type="dxa"/>
            <w:tcBorders>
              <w:top w:val="single" w:sz="4" w:space="0" w:color="auto"/>
              <w:left w:val="nil"/>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c>
          <w:tcPr>
            <w:tcW w:w="1134" w:type="dxa"/>
            <w:tcBorders>
              <w:top w:val="nil"/>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30,0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Иные межбюджетные трансферты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01 1 01 92010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r>
      <w:tr w:rsidR="00DD1FFF" w:rsidRPr="00DD1FFF" w:rsidTr="00EE4367">
        <w:trPr>
          <w:trHeight w:val="223"/>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b/>
                <w:bCs/>
                <w:color w:val="000000"/>
                <w:sz w:val="20"/>
                <w:szCs w:val="20"/>
              </w:rPr>
              <w:t>НАЦИОНАЛЬНАЯ ОБОРОНА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b/>
                <w:bCs/>
                <w:color w:val="000000"/>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171,3</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177,5</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sz w:val="20"/>
                <w:szCs w:val="20"/>
              </w:rPr>
            </w:pPr>
            <w:r w:rsidRPr="00DD1FFF">
              <w:rPr>
                <w:sz w:val="20"/>
                <w:szCs w:val="20"/>
              </w:rPr>
              <w:t>Мобилизационная и вневойсковая подготовка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i/>
                <w:color w:val="000000"/>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color w:val="000000"/>
                <w:sz w:val="20"/>
                <w:szCs w:val="20"/>
              </w:rPr>
              <w:t>Основное мероприятие «Содержание и финансовое обеспечение деятельности ВУР»</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992"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1134" w:type="dxa"/>
            <w:tcBorders>
              <w:top w:val="nil"/>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color w:val="000000"/>
                <w:sz w:val="20"/>
                <w:szCs w:val="20"/>
              </w:rPr>
            </w:pPr>
            <w:r w:rsidRPr="00DD1FFF">
              <w:rPr>
                <w:bCs/>
                <w:color w:val="000000"/>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01 5 01 51180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tcPr>
          <w:p w:rsidR="00DD1FFF" w:rsidRPr="00DD1FFF" w:rsidRDefault="00DD1FFF" w:rsidP="00DD1FFF">
            <w:pPr>
              <w:suppressAutoHyphens/>
              <w:rPr>
                <w:bCs/>
                <w:color w:val="000000"/>
                <w:sz w:val="20"/>
                <w:szCs w:val="20"/>
              </w:rPr>
            </w:pPr>
            <w:r w:rsidRPr="00DD1FFF">
              <w:rPr>
                <w:bCs/>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01 5 01 51180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03</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Гражданская оборона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«Развитие и модернизация защиты населения от угроз чрезвычайных ситуаций и пожаров»</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01 3 00 00000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«Обеспечение безопасности в чрезвычайных ситуациях»</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01 3 01 00000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10</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01 3 01 91430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4"/>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color w:val="000000"/>
                <w:sz w:val="20"/>
                <w:szCs w:val="20"/>
              </w:rPr>
            </w:pPr>
            <w:r w:rsidRPr="00DD1FFF">
              <w:rPr>
                <w:b/>
                <w:color w:val="000000"/>
                <w:sz w:val="20"/>
                <w:szCs w:val="20"/>
              </w:rPr>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1928,0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2040,0</w:t>
            </w:r>
          </w:p>
        </w:tc>
      </w:tr>
      <w:tr w:rsidR="00DD1FFF" w:rsidRPr="00DD1FFF" w:rsidTr="00EE4367">
        <w:trPr>
          <w:trHeight w:val="62"/>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lastRenderedPageBreak/>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291"/>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25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i/>
                <w:color w:val="000000"/>
                <w:sz w:val="20"/>
                <w:szCs w:val="20"/>
              </w:rPr>
              <w:t>Подпрограмма «Развитие дорожного хозяйства»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02 2 00 00000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125"/>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Основное мероприятие «Развитие сети автомобильных дорог общего пользования»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02 2 01 00000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rPr>
          <w:trHeight w:val="291"/>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Мероприятия по развитию сети автомобильных дорог общего пользования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02 2 01 81290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410,0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421,0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533,0</w:t>
            </w:r>
          </w:p>
        </w:tc>
      </w:tr>
      <w:tr w:rsidR="00DD1FFF" w:rsidRPr="00DD1FFF" w:rsidTr="00EE4367">
        <w:trPr>
          <w:trHeight w:val="291"/>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ремонт автомобильных дорог общего пользования местного значения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09</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 xml:space="preserve">02 2 01 </w:t>
            </w:r>
            <w:r w:rsidRPr="00DD1FFF">
              <w:rPr>
                <w:color w:val="000000"/>
                <w:sz w:val="20"/>
                <w:szCs w:val="20"/>
                <w:lang w:val="en-US"/>
              </w:rPr>
              <w:t>S8850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1507,0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1507,0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1507,0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Другие вопросы в области национальной экономики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
                <w:bCs/>
                <w:i/>
                <w:color w:val="000000"/>
                <w:sz w:val="20"/>
                <w:szCs w:val="20"/>
              </w:rPr>
              <w:t>Подпрограмма «Управление и распоряжение муниципальным имуществом»</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01 4 00 00000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«Управление муниципальным имуществом»</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01 4 01 00000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Выполнение других расходных обязательств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04</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01 4 01 90200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
                <w:bCs/>
                <w:color w:val="000000"/>
                <w:sz w:val="20"/>
                <w:szCs w:val="20"/>
              </w:rPr>
              <w:t>ЖИЛИЩНО-КОММУНАЛЬНОЕ ХОЗЯЙСТВО</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
                <w:bCs/>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99,9</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sz w:val="20"/>
                <w:szCs w:val="20"/>
              </w:rPr>
            </w:pPr>
            <w:r w:rsidRPr="00DD1FFF">
              <w:rPr>
                <w:b/>
                <w:color w:val="000000"/>
                <w:sz w:val="20"/>
                <w:szCs w:val="20"/>
              </w:rPr>
              <w:t>99,9</w:t>
            </w:r>
          </w:p>
        </w:tc>
      </w:tr>
      <w:tr w:rsidR="00DD1FFF" w:rsidRPr="00DD1FFF" w:rsidTr="00EE4367">
        <w:trPr>
          <w:trHeight w:val="217"/>
        </w:trPr>
        <w:tc>
          <w:tcPr>
            <w:tcW w:w="9356" w:type="dxa"/>
            <w:tcBorders>
              <w:top w:val="nil"/>
              <w:left w:val="single" w:sz="4" w:space="0" w:color="auto"/>
              <w:bottom w:val="single" w:sz="4" w:space="0" w:color="auto"/>
              <w:right w:val="single" w:sz="4" w:space="0" w:color="auto"/>
            </w:tcBorders>
            <w:vAlign w:val="center"/>
          </w:tcPr>
          <w:p w:rsidR="00DD1FFF" w:rsidRPr="00DD1FFF" w:rsidRDefault="00DD1FFF" w:rsidP="00DD1FFF">
            <w:pPr>
              <w:rPr>
                <w:color w:val="000000"/>
                <w:sz w:val="20"/>
                <w:szCs w:val="20"/>
              </w:rPr>
            </w:pPr>
            <w:r w:rsidRPr="00DD1FFF">
              <w:rPr>
                <w:color w:val="000000"/>
                <w:sz w:val="20"/>
                <w:szCs w:val="20"/>
              </w:rPr>
              <w:t>Благоустройство</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i/>
                <w:color w:val="000000"/>
                <w:sz w:val="20"/>
                <w:szCs w:val="20"/>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Основное мероприятие «Благоустройство территории сельского поселения»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Выполнение других расходных обязательств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02 1 01 90200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0,0</w:t>
            </w:r>
          </w:p>
        </w:tc>
      </w:tr>
      <w:tr w:rsidR="00DD1FFF" w:rsidRPr="00DD1FFF" w:rsidTr="00EE4367">
        <w:trPr>
          <w:trHeight w:val="357"/>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Расходы на выполнение других расходных обязательств (ул. освещение)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 xml:space="preserve">02 1 01 </w:t>
            </w:r>
            <w:r w:rsidRPr="00DD1FFF">
              <w:rPr>
                <w:color w:val="000000"/>
                <w:sz w:val="20"/>
                <w:szCs w:val="20"/>
                <w:lang w:val="en-US"/>
              </w:rPr>
              <w:t>S</w:t>
            </w:r>
            <w:r w:rsidRPr="00DD1FFF">
              <w:rPr>
                <w:color w:val="000000"/>
                <w:sz w:val="20"/>
                <w:szCs w:val="20"/>
              </w:rPr>
              <w:t>8670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lastRenderedPageBreak/>
              <w:t>Основное мероприятие «Повышение энергоэффективности на территории сельского поселения»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04 0 01 00000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 xml:space="preserve">Выполнение расходных обязательств по повышению энергоэффективности(Закупка товаров, работ и услуг для муниципальных нужд) </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05</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04 0 01 90200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rPr>
          <w:trHeight w:val="114"/>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b/>
                <w:bCs/>
                <w:color w:val="000000"/>
                <w:sz w:val="20"/>
                <w:szCs w:val="20"/>
              </w:rPr>
              <w:t>КУЛЬТУРА, КИНЕМАТОГРАФИЯ</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08</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40,1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40,1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color w:val="000000"/>
                <w:sz w:val="20"/>
                <w:szCs w:val="20"/>
              </w:rPr>
              <w:t>Культура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Муниципальная программа Вихляевского сельского поселения Поворинского муниципального района «</w:t>
            </w:r>
            <w:r w:rsidRPr="00DD1FFF">
              <w:rPr>
                <w:bCs/>
                <w:color w:val="000000"/>
                <w:sz w:val="20"/>
                <w:szCs w:val="20"/>
              </w:rPr>
              <w:t>Развитие культуры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i/>
                <w:color w:val="000000"/>
                <w:sz w:val="20"/>
                <w:szCs w:val="20"/>
              </w:rPr>
              <w:t>Подпрограмма «Обеспечение реализации муниципальной программы (учреждения культуры и мероприятия в сфере культуры и кинематографии)»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03 1 00 00000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40,0</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«Содержание и финансовое обеспечение деятельности муниципальных учреждений культуры»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03 1 01 00000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Иные межбюджетные трансферты</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08</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03 1 01 00590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500</w:t>
            </w:r>
          </w:p>
        </w:tc>
        <w:tc>
          <w:tcPr>
            <w:tcW w:w="1134" w:type="dxa"/>
            <w:tcBorders>
              <w:top w:val="single" w:sz="4" w:space="0" w:color="auto"/>
              <w:left w:val="nil"/>
              <w:bottom w:val="single" w:sz="4" w:space="0" w:color="auto"/>
              <w:right w:val="single" w:sz="4" w:space="0" w:color="auto"/>
            </w:tcBorders>
          </w:tcPr>
          <w:p w:rsidR="00DD1FFF" w:rsidRPr="00DD1FFF" w:rsidRDefault="00DD1FFF" w:rsidP="00DD1FFF">
            <w:pPr>
              <w:jc w:val="center"/>
              <w:rPr>
                <w:color w:val="000000"/>
                <w:sz w:val="20"/>
                <w:szCs w:val="20"/>
              </w:rPr>
            </w:pPr>
            <w:r w:rsidRPr="00DD1FFF">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rPr>
          <w:trHeight w:val="144"/>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b/>
                <w:bCs/>
                <w:color w:val="000000"/>
                <w:sz w:val="20"/>
                <w:szCs w:val="20"/>
              </w:rPr>
            </w:pPr>
            <w:r w:rsidRPr="00DD1FFF">
              <w:rPr>
                <w:b/>
                <w:bCs/>
                <w:color w:val="000000"/>
                <w:sz w:val="20"/>
                <w:szCs w:val="20"/>
              </w:rPr>
              <w:t>СОЦИАЛЬНАЯ ПОЛИТИКА</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10</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88,1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115,4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rPr>
                <w:color w:val="000000"/>
                <w:sz w:val="20"/>
                <w:szCs w:val="20"/>
              </w:rPr>
            </w:pPr>
            <w:r w:rsidRPr="00DD1FFF">
              <w:rPr>
                <w:color w:val="000000"/>
                <w:sz w:val="20"/>
                <w:szCs w:val="20"/>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01 0 00 00000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i/>
                <w:color w:val="000000"/>
                <w:sz w:val="20"/>
                <w:szCs w:val="20"/>
              </w:rPr>
              <w:t>Подпрограмма «</w:t>
            </w:r>
            <w:r w:rsidRPr="00DD1FFF">
              <w:rPr>
                <w:i/>
                <w:color w:val="000000"/>
                <w:sz w:val="20"/>
                <w:szCs w:val="20"/>
              </w:rPr>
              <w:t>Развитие мер социальной поддержки отдельных категорий граждан</w:t>
            </w:r>
            <w:r w:rsidRPr="00DD1FFF">
              <w:rPr>
                <w:bCs/>
                <w:i/>
                <w:color w:val="000000"/>
                <w:sz w:val="20"/>
                <w:szCs w:val="20"/>
              </w:rPr>
              <w:t>»</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01 6 00 00000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Основное мероприятие «Организация обеспечения социальных выплат отдельным категориям граждан»</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01 6 01 00000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rPr>
          <w:trHeight w:val="20"/>
        </w:trPr>
        <w:tc>
          <w:tcPr>
            <w:tcW w:w="9356" w:type="dxa"/>
            <w:tcBorders>
              <w:top w:val="nil"/>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Доплаты к пенсиям муниципальных служащих сельского поселения (Социальное обеспечение и иные выплаты населению)</w:t>
            </w:r>
          </w:p>
        </w:tc>
        <w:tc>
          <w:tcPr>
            <w:tcW w:w="425"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10</w:t>
            </w:r>
          </w:p>
        </w:tc>
        <w:tc>
          <w:tcPr>
            <w:tcW w:w="425"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w:t>
            </w:r>
          </w:p>
        </w:tc>
        <w:tc>
          <w:tcPr>
            <w:tcW w:w="1276"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01 6 01 90470</w:t>
            </w:r>
          </w:p>
        </w:tc>
        <w:tc>
          <w:tcPr>
            <w:tcW w:w="567" w:type="dxa"/>
            <w:tcBorders>
              <w:top w:val="nil"/>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1134" w:type="dxa"/>
            <w:tcBorders>
              <w:top w:val="single" w:sz="4" w:space="0" w:color="auto"/>
              <w:left w:val="nil"/>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134" w:type="dxa"/>
            <w:tcBorders>
              <w:top w:val="nil"/>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bl>
    <w:p w:rsidR="00DD1FFF" w:rsidRPr="00DD1FFF" w:rsidRDefault="00DD1FFF" w:rsidP="00DD1FFF">
      <w:pPr>
        <w:jc w:val="center"/>
        <w:rPr>
          <w:sz w:val="20"/>
          <w:szCs w:val="20"/>
        </w:rPr>
      </w:pPr>
    </w:p>
    <w:p w:rsidR="00DD1FFF" w:rsidRPr="00DD1FFF" w:rsidRDefault="00DD1FFF" w:rsidP="00DD1FFF">
      <w:pPr>
        <w:jc w:val="center"/>
        <w:rPr>
          <w:sz w:val="20"/>
          <w:szCs w:val="20"/>
        </w:rPr>
      </w:pPr>
      <w:r w:rsidRPr="00DD1FFF">
        <w:rPr>
          <w:sz w:val="20"/>
          <w:szCs w:val="20"/>
        </w:rPr>
        <w:t xml:space="preserve">                                                                                                                                                                                                                         </w:t>
      </w:r>
    </w:p>
    <w:tbl>
      <w:tblPr>
        <w:tblW w:w="0" w:type="auto"/>
        <w:tblInd w:w="1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3"/>
      </w:tblGrid>
      <w:tr w:rsidR="00DD1FFF" w:rsidRPr="00DD1FFF" w:rsidTr="00EE4367">
        <w:tc>
          <w:tcPr>
            <w:tcW w:w="3053"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rPr>
                <w:sz w:val="20"/>
                <w:szCs w:val="20"/>
              </w:rPr>
            </w:pPr>
          </w:p>
          <w:p w:rsidR="00DD1FFF" w:rsidRPr="00DD1FFF" w:rsidRDefault="00DD1FFF" w:rsidP="00DD1FFF">
            <w:pPr>
              <w:rPr>
                <w:sz w:val="20"/>
                <w:szCs w:val="20"/>
              </w:rPr>
            </w:pPr>
          </w:p>
          <w:p w:rsidR="00DD1FFF" w:rsidRPr="00DD1FFF" w:rsidRDefault="00DD1FFF" w:rsidP="00DD1FFF">
            <w:pPr>
              <w:rPr>
                <w:sz w:val="20"/>
                <w:szCs w:val="20"/>
              </w:rPr>
            </w:pPr>
          </w:p>
          <w:p w:rsidR="00DD1FFF" w:rsidRDefault="00DD1FFF" w:rsidP="00DD1FFF">
            <w:pPr>
              <w:rPr>
                <w:sz w:val="20"/>
                <w:szCs w:val="20"/>
              </w:rPr>
            </w:pPr>
          </w:p>
          <w:p w:rsidR="00DD1FFF" w:rsidRDefault="00DD1FFF" w:rsidP="00DD1FFF">
            <w:pPr>
              <w:rPr>
                <w:sz w:val="20"/>
                <w:szCs w:val="20"/>
              </w:rPr>
            </w:pPr>
          </w:p>
          <w:p w:rsidR="00DD1FFF" w:rsidRPr="00DD1FFF" w:rsidRDefault="00DD1FFF" w:rsidP="00DD1FFF">
            <w:pPr>
              <w:rPr>
                <w:sz w:val="20"/>
                <w:szCs w:val="20"/>
              </w:rPr>
            </w:pPr>
          </w:p>
          <w:p w:rsidR="00DD1FFF" w:rsidRPr="00DD1FFF" w:rsidRDefault="00DD1FFF" w:rsidP="00DD1FFF">
            <w:pPr>
              <w:rPr>
                <w:sz w:val="20"/>
                <w:szCs w:val="20"/>
              </w:rPr>
            </w:pPr>
            <w:r w:rsidRPr="00DD1FFF">
              <w:rPr>
                <w:sz w:val="20"/>
                <w:szCs w:val="20"/>
              </w:rPr>
              <w:t xml:space="preserve">  Приложение № 4                                                                                                                                     к решению Совета народных депутатов                                                                                                                                        Вихляевского сельского поселения                                                                                                                                                                        </w:t>
            </w:r>
            <w:r w:rsidRPr="00DD1FFF">
              <w:rPr>
                <w:sz w:val="20"/>
                <w:szCs w:val="20"/>
              </w:rPr>
              <w:lastRenderedPageBreak/>
              <w:t xml:space="preserve">«О бюджете Вихляевского сельского                                                                                                                                                                                                                                                                                                    поселения на 2025год и на плановый                                     </w:t>
            </w:r>
          </w:p>
          <w:p w:rsidR="00DD1FFF" w:rsidRPr="00DD1FFF" w:rsidRDefault="00DD1FFF" w:rsidP="00DD1FFF">
            <w:pPr>
              <w:rPr>
                <w:sz w:val="20"/>
                <w:szCs w:val="20"/>
              </w:rPr>
            </w:pPr>
            <w:r w:rsidRPr="00DD1FFF">
              <w:rPr>
                <w:sz w:val="20"/>
                <w:szCs w:val="20"/>
              </w:rPr>
              <w:t xml:space="preserve"> период 2026 и 2027годов»</w:t>
            </w:r>
          </w:p>
          <w:p w:rsidR="00DD1FFF" w:rsidRPr="00DD1FFF" w:rsidRDefault="00DD1FFF" w:rsidP="00DD1FFF">
            <w:pPr>
              <w:pStyle w:val="af"/>
              <w:spacing w:after="0"/>
              <w:rPr>
                <w:b/>
                <w:sz w:val="20"/>
                <w:szCs w:val="20"/>
              </w:rPr>
            </w:pPr>
            <w:r w:rsidRPr="00DD1FFF">
              <w:rPr>
                <w:color w:val="000000"/>
                <w:sz w:val="20"/>
                <w:szCs w:val="20"/>
                <w:shd w:val="clear" w:color="auto" w:fill="FFFFFF"/>
              </w:rPr>
              <w:t xml:space="preserve">от  ___ декабря  20___ г.  № </w:t>
            </w:r>
          </w:p>
        </w:tc>
      </w:tr>
    </w:tbl>
    <w:p w:rsidR="00DD1FFF" w:rsidRPr="00DD1FFF" w:rsidRDefault="00DD1FFF" w:rsidP="00DD1FFF">
      <w:pPr>
        <w:jc w:val="right"/>
        <w:rPr>
          <w:sz w:val="20"/>
          <w:szCs w:val="20"/>
        </w:rPr>
      </w:pPr>
    </w:p>
    <w:p w:rsidR="00DD1FFF" w:rsidRPr="00DD1FFF" w:rsidRDefault="00DD1FFF" w:rsidP="00DD1FFF">
      <w:pPr>
        <w:jc w:val="center"/>
        <w:rPr>
          <w:b/>
          <w:sz w:val="20"/>
          <w:szCs w:val="20"/>
        </w:rPr>
      </w:pPr>
      <w:r w:rsidRPr="00DD1FFF">
        <w:rPr>
          <w:b/>
          <w:sz w:val="20"/>
          <w:szCs w:val="20"/>
        </w:rPr>
        <w:t>Распределение бюджетных ассигнований по целевым статьям (муниципальным программам Вихляевского сельского поселения), группам видов расходов, разделам, подразделам классификации расходов муниципального бюджета на 2025год и на плановый период 2026 и 2027 годов</w:t>
      </w:r>
    </w:p>
    <w:p w:rsidR="00DD1FFF" w:rsidRPr="00DD1FFF" w:rsidRDefault="00DD1FFF" w:rsidP="00DD1FFF">
      <w:pPr>
        <w:rPr>
          <w:sz w:val="20"/>
          <w:szCs w:val="20"/>
        </w:rPr>
      </w:pPr>
      <w:r w:rsidRPr="00DD1FFF">
        <w:rPr>
          <w:sz w:val="20"/>
          <w:szCs w:val="20"/>
        </w:rPr>
        <w:t xml:space="preserve">                                                                                                                                                                                                                                                          </w:t>
      </w:r>
    </w:p>
    <w:p w:rsidR="00DD1FFF" w:rsidRPr="00DD1FFF" w:rsidRDefault="00DD1FFF" w:rsidP="00DD1FFF">
      <w:pPr>
        <w:jc w:val="right"/>
        <w:rPr>
          <w:sz w:val="20"/>
          <w:szCs w:val="20"/>
        </w:rPr>
      </w:pPr>
      <w:r w:rsidRPr="00DD1FFF">
        <w:rPr>
          <w:sz w:val="20"/>
          <w:szCs w:val="20"/>
        </w:rPr>
        <w:t xml:space="preserve">  тыс.рублей</w:t>
      </w:r>
    </w:p>
    <w:tbl>
      <w:tblPr>
        <w:tblW w:w="15660" w:type="dxa"/>
        <w:tblInd w:w="108" w:type="dxa"/>
        <w:tblLayout w:type="fixed"/>
        <w:tblLook w:val="00A0"/>
      </w:tblPr>
      <w:tblGrid>
        <w:gridCol w:w="720"/>
        <w:gridCol w:w="7020"/>
        <w:gridCol w:w="1620"/>
        <w:gridCol w:w="900"/>
        <w:gridCol w:w="720"/>
        <w:gridCol w:w="900"/>
        <w:gridCol w:w="1260"/>
        <w:gridCol w:w="1260"/>
        <w:gridCol w:w="1260"/>
      </w:tblGrid>
      <w:tr w:rsidR="00DD1FFF" w:rsidRPr="00DD1FFF" w:rsidTr="00EE4367">
        <w:trPr>
          <w:trHeight w:val="439"/>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 п/п</w:t>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Наименование программы</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ЦСР</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ВР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РЗ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ПР</w:t>
            </w:r>
          </w:p>
        </w:tc>
        <w:tc>
          <w:tcPr>
            <w:tcW w:w="3780" w:type="dxa"/>
            <w:gridSpan w:val="3"/>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 xml:space="preserve">Сумма </w:t>
            </w:r>
            <w:r w:rsidRPr="00DD1FFF">
              <w:rPr>
                <w:b/>
                <w:sz w:val="20"/>
                <w:szCs w:val="20"/>
                <w:lang w:val="en-US"/>
              </w:rPr>
              <w:t>(тыс.</w:t>
            </w:r>
            <w:r w:rsidRPr="00DD1FFF">
              <w:rPr>
                <w:b/>
                <w:sz w:val="20"/>
                <w:szCs w:val="20"/>
              </w:rPr>
              <w:t xml:space="preserve"> </w:t>
            </w:r>
            <w:r w:rsidRPr="00DD1FFF">
              <w:rPr>
                <w:b/>
                <w:sz w:val="20"/>
                <w:szCs w:val="20"/>
                <w:lang w:val="en-US"/>
              </w:rPr>
              <w:t>рублей)</w:t>
            </w:r>
          </w:p>
        </w:tc>
      </w:tr>
      <w:tr w:rsidR="00DD1FFF" w:rsidRPr="00DD1FFF" w:rsidTr="00EE4367">
        <w:trPr>
          <w:trHeight w:val="276"/>
        </w:trPr>
        <w:tc>
          <w:tcPr>
            <w:tcW w:w="720" w:type="dxa"/>
            <w:vMerge/>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2025 год</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2026 год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2027 год</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lang w:val="en-US"/>
              </w:rPr>
            </w:pPr>
            <w:r w:rsidRPr="00DD1FFF">
              <w:rPr>
                <w:sz w:val="20"/>
                <w:szCs w:val="20"/>
                <w:lang w:val="en-US"/>
              </w:rPr>
              <w:t>1</w:t>
            </w:r>
          </w:p>
        </w:tc>
        <w:tc>
          <w:tcPr>
            <w:tcW w:w="70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lang w:val="en-US"/>
              </w:rPr>
            </w:pPr>
            <w:r w:rsidRPr="00DD1FFF">
              <w:rPr>
                <w:b/>
                <w:sz w:val="20"/>
                <w:szCs w:val="20"/>
                <w:lang w:val="en-US"/>
              </w:rPr>
              <w:t>2</w:t>
            </w:r>
          </w:p>
        </w:tc>
        <w:tc>
          <w:tcPr>
            <w:tcW w:w="16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lang w:val="en-US"/>
              </w:rPr>
            </w:pPr>
            <w:r w:rsidRPr="00DD1FFF">
              <w:rPr>
                <w:b/>
                <w:sz w:val="20"/>
                <w:szCs w:val="20"/>
                <w:lang w:val="en-US"/>
              </w:rPr>
              <w:t>3</w:t>
            </w:r>
          </w:p>
        </w:tc>
        <w:tc>
          <w:tcPr>
            <w:tcW w:w="9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lang w:val="en-US"/>
              </w:rPr>
            </w:pPr>
            <w:r w:rsidRPr="00DD1FFF">
              <w:rPr>
                <w:b/>
                <w:sz w:val="20"/>
                <w:szCs w:val="20"/>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lang w:val="en-US"/>
              </w:rPr>
            </w:pPr>
            <w:r w:rsidRPr="00DD1FFF">
              <w:rPr>
                <w:b/>
                <w:sz w:val="20"/>
                <w:szCs w:val="20"/>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lang w:val="en-US"/>
              </w:rPr>
            </w:pPr>
            <w:r w:rsidRPr="00DD1FFF">
              <w:rPr>
                <w:b/>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8</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lang w:val="en-US"/>
              </w:rPr>
            </w:pPr>
            <w:r w:rsidRPr="00DD1FFF">
              <w:rPr>
                <w:b/>
                <w:sz w:val="20"/>
                <w:szCs w:val="20"/>
              </w:rPr>
              <w:t>9</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sz w:val="20"/>
                <w:szCs w:val="20"/>
              </w:rPr>
            </w:pPr>
            <w:r w:rsidRPr="00DD1FFF">
              <w:rPr>
                <w:b/>
                <w:bCs/>
                <w:sz w:val="20"/>
                <w:szCs w:val="20"/>
              </w:rPr>
              <w:t>ВСЕГО</w:t>
            </w:r>
          </w:p>
        </w:tc>
        <w:tc>
          <w:tcPr>
            <w:tcW w:w="16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5208,0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4281,9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color w:val="000000"/>
                <w:sz w:val="20"/>
                <w:szCs w:val="20"/>
              </w:rPr>
            </w:pPr>
            <w:r w:rsidRPr="00DD1FFF">
              <w:rPr>
                <w:b/>
                <w:bCs/>
                <w:color w:val="000000"/>
                <w:sz w:val="20"/>
                <w:szCs w:val="20"/>
              </w:rPr>
              <w:t>4427,4</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sz w:val="20"/>
                <w:szCs w:val="20"/>
              </w:rPr>
            </w:pPr>
            <w:r w:rsidRPr="00DD1FFF">
              <w:rPr>
                <w:b/>
                <w:bCs/>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0100000000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sz w:val="20"/>
                <w:szCs w:val="20"/>
              </w:rPr>
            </w:pPr>
            <w:r w:rsidRPr="00DD1FFF">
              <w:rPr>
                <w:b/>
                <w:bCs/>
                <w:sz w:val="20"/>
                <w:szCs w:val="20"/>
              </w:rPr>
              <w:t>2895,0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sz w:val="20"/>
                <w:szCs w:val="20"/>
              </w:rPr>
            </w:pPr>
            <w:r w:rsidRPr="00DD1FFF">
              <w:rPr>
                <w:b/>
                <w:bCs/>
                <w:sz w:val="20"/>
                <w:szCs w:val="20"/>
              </w:rPr>
              <w:t>2213,9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sz w:val="20"/>
                <w:szCs w:val="20"/>
              </w:rPr>
            </w:pPr>
            <w:r w:rsidRPr="00DD1FFF">
              <w:rPr>
                <w:b/>
                <w:bCs/>
                <w:sz w:val="20"/>
                <w:szCs w:val="20"/>
              </w:rPr>
              <w:t>2247,4</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1.1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i/>
                <w:sz w:val="20"/>
                <w:szCs w:val="20"/>
              </w:rPr>
            </w:pPr>
            <w:r w:rsidRPr="00DD1FFF">
              <w:rPr>
                <w:b/>
                <w:bCs/>
                <w:i/>
                <w:sz w:val="20"/>
                <w:szCs w:val="20"/>
              </w:rPr>
              <w:t>Подпрограмма «Обеспечение реализации муниципальной программы»</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2657,8</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1953,5</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1953,5</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
                <w:bCs/>
                <w:sz w:val="20"/>
                <w:szCs w:val="20"/>
              </w:rPr>
            </w:pPr>
            <w:r w:rsidRPr="00DD1FFF">
              <w:rPr>
                <w:b/>
                <w:bCs/>
                <w:sz w:val="20"/>
                <w:szCs w:val="20"/>
              </w:rPr>
              <w:t>1.1.1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color w:val="000000"/>
                <w:sz w:val="20"/>
                <w:szCs w:val="20"/>
              </w:rPr>
            </w:pPr>
            <w:r w:rsidRPr="00DD1FFF">
              <w:rPr>
                <w:bCs/>
                <w:i/>
                <w:color w:val="000000"/>
                <w:sz w:val="20"/>
                <w:szCs w:val="20"/>
              </w:rPr>
              <w:t>Основное мероприятие «Обеспечение функционирования администрации Вихляевского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2557,8</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1953,5</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1953,5</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04</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1503,7</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911,4</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911,4</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обеспечение функций муниципальных органов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04</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193,0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обеспечение функций муниципальных органов Поворинского муниципального района Воронежской области» (Иные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800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04</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Иные межбюджетные трансферты</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500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30,0</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30,0</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color w:val="000000"/>
                <w:sz w:val="20"/>
                <w:szCs w:val="20"/>
              </w:rPr>
              <w:t>30,0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0110192020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02</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819,1</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pStyle w:val="8"/>
              <w:rPr>
                <w:b/>
                <w:sz w:val="20"/>
              </w:rPr>
            </w:pPr>
            <w:r w:rsidRPr="00DD1FFF">
              <w:rPr>
                <w:sz w:val="20"/>
              </w:rPr>
              <w:lastRenderedPageBreak/>
              <w:t>1.1.2</w:t>
            </w:r>
          </w:p>
        </w:tc>
        <w:tc>
          <w:tcPr>
            <w:tcW w:w="70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color w:val="000000"/>
                <w:sz w:val="20"/>
              </w:rPr>
            </w:pPr>
            <w:r w:rsidRPr="00DD1FFF">
              <w:rPr>
                <w:sz w:val="20"/>
              </w:rPr>
              <w:t>Основное мероприятие  « Проведение выборов »</w:t>
            </w:r>
          </w:p>
        </w:tc>
        <w:tc>
          <w:tcPr>
            <w:tcW w:w="16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0110290110</w:t>
            </w:r>
          </w:p>
        </w:tc>
        <w:tc>
          <w:tcPr>
            <w:tcW w:w="9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800</w:t>
            </w:r>
          </w:p>
        </w:tc>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07</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pStyle w:val="8"/>
              <w:rPr>
                <w:b/>
                <w:sz w:val="20"/>
              </w:rPr>
            </w:pPr>
          </w:p>
        </w:tc>
        <w:tc>
          <w:tcPr>
            <w:tcW w:w="70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i/>
                <w:color w:val="000000"/>
                <w:sz w:val="20"/>
              </w:rPr>
            </w:pPr>
            <w:r w:rsidRPr="00DD1FFF">
              <w:rPr>
                <w:sz w:val="20"/>
              </w:rPr>
              <w:t>Расходы на обеспечение функций муниципальных органов (Иные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0110290110</w:t>
            </w:r>
          </w:p>
        </w:tc>
        <w:tc>
          <w:tcPr>
            <w:tcW w:w="9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800</w:t>
            </w:r>
          </w:p>
        </w:tc>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07</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100,0</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pStyle w:val="8"/>
              <w:rPr>
                <w:b/>
                <w:sz w:val="20"/>
              </w:rPr>
            </w:pPr>
            <w:r w:rsidRPr="00DD1FFF">
              <w:rPr>
                <w:sz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Cs/>
                <w:sz w:val="20"/>
                <w:szCs w:val="20"/>
              </w:rPr>
            </w:pPr>
            <w:r w:rsidRPr="00DD1FFF">
              <w:rPr>
                <w:b/>
                <w:bCs/>
                <w:sz w:val="20"/>
                <w:szCs w:val="20"/>
              </w:rPr>
              <w:t>1.2</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i/>
                <w:color w:val="000000"/>
                <w:sz w:val="20"/>
                <w:szCs w:val="20"/>
              </w:rPr>
            </w:pPr>
            <w:r w:rsidRPr="00DD1FFF">
              <w:rPr>
                <w:b/>
                <w:bCs/>
                <w:i/>
                <w:color w:val="000000"/>
                <w:sz w:val="20"/>
                <w:szCs w:val="20"/>
              </w:rPr>
              <w:t>Подпрограмма «Управление муниципальными финансами»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0120000000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1,0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
                <w:bCs/>
                <w:sz w:val="20"/>
                <w:szCs w:val="20"/>
              </w:rPr>
            </w:pPr>
            <w:r w:rsidRPr="00DD1FFF">
              <w:rPr>
                <w:b/>
                <w:bCs/>
                <w:sz w:val="20"/>
                <w:szCs w:val="20"/>
              </w:rPr>
              <w:t>1.2.1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color w:val="000000"/>
                <w:sz w:val="20"/>
                <w:szCs w:val="20"/>
              </w:rPr>
            </w:pPr>
            <w:r w:rsidRPr="00DD1FFF">
              <w:rPr>
                <w:bCs/>
                <w:i/>
                <w:color w:val="000000"/>
                <w:sz w:val="20"/>
                <w:szCs w:val="20"/>
              </w:rPr>
              <w:t>Основное мероприятие «Управление резервным фондом администрации Вихляевского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0120100000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Резервный фонд администрации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0120120570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800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1.3</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i/>
                <w:color w:val="000000"/>
                <w:sz w:val="20"/>
                <w:szCs w:val="20"/>
              </w:rPr>
            </w:pPr>
            <w:r w:rsidRPr="00DD1FFF">
              <w:rPr>
                <w:b/>
                <w:bCs/>
                <w:i/>
                <w:color w:val="000000"/>
                <w:sz w:val="20"/>
                <w:szCs w:val="20"/>
              </w:rPr>
              <w:t>Подпрограмма «Развитие и модернизация защиты населения от угроз чрезвычайных ситуаций и пожаров»</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0130000000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
                <w:bCs/>
                <w:sz w:val="20"/>
                <w:szCs w:val="20"/>
              </w:rPr>
            </w:pPr>
            <w:r w:rsidRPr="00DD1FFF">
              <w:rPr>
                <w:b/>
                <w:bCs/>
                <w:sz w:val="20"/>
                <w:szCs w:val="20"/>
              </w:rPr>
              <w:t>1.3.1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color w:val="000000"/>
                <w:sz w:val="20"/>
                <w:szCs w:val="20"/>
              </w:rPr>
            </w:pPr>
            <w:r w:rsidRPr="00DD1FFF">
              <w:rPr>
                <w:bCs/>
                <w:i/>
                <w:color w:val="000000"/>
                <w:sz w:val="20"/>
                <w:szCs w:val="20"/>
              </w:rPr>
              <w:t>Основное мероприятие «Обеспечение безопасности в чрезвычайных ситуациях»</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0130100000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0130191430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1.4</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i/>
                <w:color w:val="000000"/>
                <w:sz w:val="20"/>
                <w:szCs w:val="20"/>
              </w:rPr>
            </w:pPr>
            <w:r w:rsidRPr="00DD1FFF">
              <w:rPr>
                <w:b/>
                <w:bCs/>
                <w:i/>
                <w:color w:val="000000"/>
                <w:sz w:val="20"/>
                <w:szCs w:val="20"/>
              </w:rPr>
              <w:t>Подпрограмма «Управление и распоряжение муниципальным имуществом»</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0140000000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i/>
                <w:sz w:val="20"/>
                <w:szCs w:val="20"/>
              </w:rPr>
            </w:pPr>
            <w:r w:rsidRPr="00DD1FFF">
              <w:rPr>
                <w:b/>
                <w:bCs/>
                <w:i/>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
                <w:bCs/>
                <w:sz w:val="20"/>
                <w:szCs w:val="20"/>
              </w:rPr>
            </w:pPr>
            <w:r w:rsidRPr="00DD1FFF">
              <w:rPr>
                <w:b/>
                <w:bCs/>
                <w:sz w:val="20"/>
                <w:szCs w:val="20"/>
              </w:rPr>
              <w:t>1.4.1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i/>
                <w:color w:val="000000"/>
                <w:sz w:val="20"/>
                <w:szCs w:val="20"/>
              </w:rPr>
            </w:pPr>
            <w:r w:rsidRPr="00DD1FFF">
              <w:rPr>
                <w:i/>
                <w:color w:val="000000"/>
                <w:sz w:val="20"/>
                <w:szCs w:val="20"/>
              </w:rPr>
              <w:t>Основное мероприятие «Управление муниципальным имуществом»</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0140100000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color w:val="000000"/>
                <w:sz w:val="20"/>
                <w:szCs w:val="20"/>
              </w:rPr>
              <w:t>Выполнение других расходных обязательств</w:t>
            </w:r>
            <w:r w:rsidRPr="00DD1FFF">
              <w:rPr>
                <w:bCs/>
                <w:color w:val="000000"/>
                <w:sz w:val="20"/>
                <w:szCs w:val="20"/>
              </w:rPr>
              <w:t xml:space="preserve">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0140190200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12</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1.5</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i/>
                <w:color w:val="000000"/>
                <w:sz w:val="20"/>
                <w:szCs w:val="20"/>
              </w:rPr>
            </w:pPr>
            <w:r w:rsidRPr="00DD1FFF">
              <w:rPr>
                <w:b/>
                <w:bCs/>
                <w:i/>
                <w:color w:val="000000"/>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0150000000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156,2</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171,3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177,5</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1.5.1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color w:val="000000"/>
                <w:sz w:val="20"/>
                <w:szCs w:val="20"/>
              </w:rPr>
            </w:pPr>
            <w:r w:rsidRPr="00DD1FFF">
              <w:rPr>
                <w:bCs/>
                <w:i/>
                <w:color w:val="000000"/>
                <w:sz w:val="20"/>
                <w:szCs w:val="20"/>
              </w:rPr>
              <w:t>Основное мероприятие «Содержание и финансовое обеспечение деятельности ВУР»</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0150100000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156,2</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171,3</w:t>
            </w:r>
          </w:p>
        </w:tc>
        <w:tc>
          <w:tcPr>
            <w:tcW w:w="126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177,5</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0150151180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122,8</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0150151180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13,2</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vAlign w:val="center"/>
          </w:tcPr>
          <w:p w:rsidR="00DD1FFF" w:rsidRPr="00DD1FFF" w:rsidRDefault="00DD1FFF" w:rsidP="00DD1FFF">
            <w:pPr>
              <w:jc w:val="center"/>
              <w:rPr>
                <w:b/>
                <w:bCs/>
                <w:sz w:val="20"/>
                <w:szCs w:val="20"/>
              </w:rPr>
            </w:pPr>
            <w:r w:rsidRPr="00DD1FFF">
              <w:rPr>
                <w:b/>
                <w:bCs/>
                <w:sz w:val="20"/>
                <w:szCs w:val="20"/>
              </w:rPr>
              <w:t>1.6</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i/>
                <w:color w:val="000000"/>
                <w:sz w:val="20"/>
                <w:szCs w:val="20"/>
              </w:rPr>
            </w:pPr>
            <w:r w:rsidRPr="00DD1FFF">
              <w:rPr>
                <w:b/>
                <w:bCs/>
                <w:i/>
                <w:color w:val="000000"/>
                <w:sz w:val="20"/>
                <w:szCs w:val="20"/>
              </w:rPr>
              <w:t>Подпрограмма «</w:t>
            </w:r>
            <w:r w:rsidRPr="00DD1FFF">
              <w:rPr>
                <w:b/>
                <w:i/>
                <w:color w:val="000000"/>
                <w:sz w:val="20"/>
                <w:szCs w:val="20"/>
              </w:rPr>
              <w:t>Развитие мер социальной поддержки отдельных категорий граждан</w:t>
            </w:r>
            <w:r w:rsidRPr="00DD1FFF">
              <w:rPr>
                <w:b/>
                <w:bCs/>
                <w:i/>
                <w:color w:val="000000"/>
                <w:sz w:val="20"/>
                <w:szCs w:val="20"/>
              </w:rPr>
              <w:t>»</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0160000000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88,1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115,4</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
                <w:bCs/>
                <w:sz w:val="20"/>
                <w:szCs w:val="20"/>
              </w:rPr>
            </w:pPr>
            <w:r w:rsidRPr="00DD1FFF">
              <w:rPr>
                <w:b/>
                <w:bCs/>
                <w:sz w:val="20"/>
                <w:szCs w:val="20"/>
              </w:rPr>
              <w:t>1.6.1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color w:val="000000"/>
                <w:sz w:val="20"/>
                <w:szCs w:val="20"/>
              </w:rPr>
            </w:pPr>
            <w:r w:rsidRPr="00DD1FFF">
              <w:rPr>
                <w:bCs/>
                <w:i/>
                <w:color w:val="000000"/>
                <w:sz w:val="20"/>
                <w:szCs w:val="20"/>
              </w:rPr>
              <w:t>Основное мероприятие «Организация обеспечения социальных выплат отдельным категориям граждан»</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0160100000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shd w:val="clear" w:color="auto" w:fill="auto"/>
          </w:tcPr>
          <w:p w:rsidR="00DD1FFF" w:rsidRPr="00DD1FFF" w:rsidRDefault="00DD1FFF" w:rsidP="00DD1FFF">
            <w:pPr>
              <w:jc w:val="cente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color w:val="000000"/>
                <w:sz w:val="20"/>
                <w:szCs w:val="20"/>
              </w:rPr>
            </w:pPr>
            <w:r w:rsidRPr="00DD1FFF">
              <w:rPr>
                <w:bCs/>
                <w:color w:val="000000"/>
                <w:sz w:val="20"/>
                <w:szCs w:val="20"/>
              </w:rPr>
              <w:t>Доплаты к пенсиям муниципальных служащих сельского поселения (Социальное обеспечение и иные выплаты населению)</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0160190470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300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sz w:val="20"/>
                <w:szCs w:val="20"/>
              </w:rPr>
            </w:pPr>
            <w:r w:rsidRPr="00DD1FFF">
              <w:rPr>
                <w:bCs/>
                <w:sz w:val="20"/>
                <w:szCs w:val="20"/>
              </w:rPr>
              <w:t>01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88,1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115,4</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
                <w:color w:val="000000"/>
                <w:sz w:val="20"/>
                <w:szCs w:val="20"/>
              </w:rPr>
            </w:pPr>
            <w:r w:rsidRPr="00DD1FFF">
              <w:rPr>
                <w:b/>
                <w:color w:val="000000"/>
                <w:sz w:val="20"/>
                <w:szCs w:val="20"/>
              </w:rPr>
              <w:t xml:space="preserve">Муниципальная программа </w:t>
            </w:r>
            <w:r w:rsidRPr="00DD1FFF">
              <w:rPr>
                <w:b/>
                <w:bCs/>
                <w:color w:val="000000"/>
                <w:sz w:val="20"/>
                <w:szCs w:val="20"/>
              </w:rPr>
              <w:t>Вихляевского сельского поселения Поворинского муниципального района</w:t>
            </w:r>
            <w:r w:rsidRPr="00DD1FFF">
              <w:rPr>
                <w:b/>
                <w:color w:val="000000"/>
                <w:sz w:val="20"/>
                <w:szCs w:val="20"/>
              </w:rPr>
              <w:t xml:space="preserve"> «Развитие жилищно-коммунального хозяйства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0200000000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sz w:val="20"/>
                <w:szCs w:val="20"/>
              </w:rPr>
            </w:pPr>
            <w:r w:rsidRPr="00DD1FFF">
              <w:rPr>
                <w:b/>
                <w:bCs/>
                <w:sz w:val="20"/>
                <w:szCs w:val="20"/>
              </w:rPr>
              <w:t>2013,0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sz w:val="20"/>
                <w:szCs w:val="20"/>
              </w:rPr>
            </w:pPr>
            <w:r w:rsidRPr="00DD1FFF">
              <w:rPr>
                <w:b/>
                <w:bCs/>
                <w:sz w:val="20"/>
                <w:szCs w:val="20"/>
              </w:rPr>
              <w:t>2027,9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bCs/>
                <w:sz w:val="20"/>
                <w:szCs w:val="20"/>
              </w:rPr>
            </w:pPr>
            <w:r w:rsidRPr="00DD1FFF">
              <w:rPr>
                <w:b/>
                <w:bCs/>
                <w:sz w:val="20"/>
                <w:szCs w:val="20"/>
              </w:rPr>
              <w:t>2139,9</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2.1</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i/>
                <w:color w:val="000000"/>
                <w:sz w:val="20"/>
                <w:szCs w:val="20"/>
              </w:rPr>
            </w:pPr>
            <w:r w:rsidRPr="00DD1FFF">
              <w:rPr>
                <w:i/>
                <w:color w:val="000000"/>
                <w:sz w:val="20"/>
                <w:szCs w:val="20"/>
              </w:rPr>
              <w:t>Подпрограмма «</w:t>
            </w:r>
            <w:r w:rsidRPr="00DD1FFF">
              <w:rPr>
                <w:bCs/>
                <w:i/>
                <w:color w:val="000000"/>
                <w:sz w:val="20"/>
                <w:szCs w:val="20"/>
              </w:rPr>
              <w:t>«Обеспечение реализации муниципальной программы</w:t>
            </w:r>
            <w:r w:rsidRPr="00DD1FFF">
              <w:rPr>
                <w:i/>
                <w:color w:val="000000"/>
                <w:sz w:val="20"/>
                <w:szCs w:val="20"/>
              </w:rPr>
              <w:t>»</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0210000000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2.1.1</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i/>
                <w:color w:val="000000"/>
                <w:sz w:val="20"/>
                <w:szCs w:val="20"/>
              </w:rPr>
            </w:pPr>
            <w:r w:rsidRPr="00DD1FFF">
              <w:rPr>
                <w:bCs/>
                <w:i/>
                <w:color w:val="000000"/>
                <w:sz w:val="20"/>
                <w:szCs w:val="20"/>
              </w:rPr>
              <w:t>Основное мероприятие «Благоустройство территории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0210100000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Cs/>
                <w:sz w:val="20"/>
                <w:szCs w:val="20"/>
              </w:rPr>
            </w:pP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color w:val="000000"/>
                <w:sz w:val="20"/>
                <w:szCs w:val="20"/>
              </w:rPr>
            </w:pPr>
            <w:r w:rsidRPr="00DD1FFF">
              <w:rPr>
                <w:color w:val="000000"/>
                <w:sz w:val="20"/>
                <w:szCs w:val="20"/>
              </w:rPr>
              <w:t>Выполнение других расходных обязательств (Закупка товаров, работ и услуг для муниципальных нужд) (</w:t>
            </w:r>
            <w:r w:rsidRPr="00DD1FFF">
              <w:rPr>
                <w:bCs/>
                <w:color w:val="000000"/>
                <w:sz w:val="20"/>
                <w:szCs w:val="20"/>
              </w:rPr>
              <w:t>устройство тротуаров)</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0210190200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Расходы на ул. освещение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02101</w:t>
            </w:r>
            <w:r w:rsidRPr="00DD1FFF">
              <w:rPr>
                <w:sz w:val="20"/>
                <w:szCs w:val="20"/>
                <w:lang w:val="en-US"/>
              </w:rPr>
              <w:t>S</w:t>
            </w:r>
            <w:r w:rsidRPr="00DD1FFF">
              <w:rPr>
                <w:sz w:val="20"/>
                <w:szCs w:val="20"/>
              </w:rPr>
              <w:t>8670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96,0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99,9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99,9</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r w:rsidRPr="00DD1FFF">
              <w:rPr>
                <w:b/>
                <w:bCs/>
                <w:sz w:val="20"/>
                <w:szCs w:val="20"/>
              </w:rPr>
              <w:t>2.2</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Cs/>
                <w:i/>
                <w:color w:val="000000"/>
                <w:sz w:val="20"/>
                <w:szCs w:val="20"/>
              </w:rPr>
            </w:pPr>
            <w:r w:rsidRPr="00DD1FFF">
              <w:rPr>
                <w:bCs/>
                <w:i/>
                <w:color w:val="000000"/>
                <w:sz w:val="20"/>
                <w:szCs w:val="20"/>
              </w:rPr>
              <w:t>Подпрограмма «Развитие дорожного хозяйства»</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0220000000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1917,0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1928,0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2040,0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
                <w:bCs/>
                <w:sz w:val="20"/>
                <w:szCs w:val="20"/>
              </w:rPr>
            </w:pPr>
            <w:r w:rsidRPr="00DD1FFF">
              <w:rPr>
                <w:b/>
                <w:bCs/>
                <w:sz w:val="20"/>
                <w:szCs w:val="20"/>
              </w:rPr>
              <w:t>2.2.1</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Cs/>
                <w:i/>
                <w:color w:val="000000"/>
                <w:sz w:val="20"/>
                <w:szCs w:val="20"/>
              </w:rPr>
            </w:pPr>
            <w:r w:rsidRPr="00DD1FFF">
              <w:rPr>
                <w:bCs/>
                <w:i/>
                <w:color w:val="000000"/>
                <w:sz w:val="20"/>
                <w:szCs w:val="20"/>
              </w:rPr>
              <w:t>Основное мероприятие «Развитие сети автомобильных дорог общего пользования»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0220100000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1917,0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1928,0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2040,0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Cs/>
                <w:sz w:val="20"/>
                <w:szCs w:val="20"/>
              </w:rPr>
            </w:pP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Cs/>
                <w:color w:val="000000"/>
                <w:sz w:val="20"/>
                <w:szCs w:val="20"/>
              </w:rPr>
            </w:pPr>
            <w:r w:rsidRPr="00DD1FFF">
              <w:rPr>
                <w:bCs/>
                <w:color w:val="000000"/>
                <w:sz w:val="20"/>
                <w:szCs w:val="20"/>
              </w:rPr>
              <w:t>Мероприятия по развитию сети автомобильных дорог общего пользования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0220181290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410,0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421,0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533,0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rPr>
                <w:bCs/>
                <w:sz w:val="20"/>
                <w:szCs w:val="20"/>
              </w:rPr>
            </w:pP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Cs/>
                <w:color w:val="000000"/>
                <w:sz w:val="20"/>
                <w:szCs w:val="20"/>
              </w:rPr>
            </w:pPr>
            <w:r w:rsidRPr="00DD1FFF">
              <w:rPr>
                <w:bCs/>
                <w:color w:val="000000"/>
                <w:sz w:val="20"/>
                <w:szCs w:val="20"/>
              </w:rPr>
              <w:t>Расходы на ремонт автомобильных дорог общего пользования местного значения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02201</w:t>
            </w:r>
            <w:r w:rsidRPr="00DD1FFF">
              <w:rPr>
                <w:sz w:val="20"/>
                <w:szCs w:val="20"/>
                <w:lang w:val="en-US"/>
              </w:rPr>
              <w:t>S8850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09</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Cs/>
                <w:color w:val="000000"/>
                <w:sz w:val="20"/>
                <w:szCs w:val="20"/>
              </w:rPr>
            </w:pPr>
            <w:r w:rsidRPr="00DD1FFF">
              <w:rPr>
                <w:bCs/>
                <w:color w:val="000000"/>
                <w:sz w:val="20"/>
                <w:szCs w:val="20"/>
              </w:rPr>
              <w:t>1507,0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1507,0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1507,0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3</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
                <w:color w:val="000000"/>
                <w:sz w:val="20"/>
                <w:szCs w:val="20"/>
              </w:rPr>
            </w:pPr>
            <w:r w:rsidRPr="00DD1FFF">
              <w:rPr>
                <w:b/>
                <w:color w:val="000000"/>
                <w:sz w:val="20"/>
                <w:szCs w:val="20"/>
              </w:rPr>
              <w:t>Муниципальная программа Вихляевского сельского поселения Поворинского муниципального района «</w:t>
            </w:r>
            <w:r w:rsidRPr="00DD1FFF">
              <w:rPr>
                <w:b/>
                <w:bCs/>
                <w:color w:val="000000"/>
                <w:sz w:val="20"/>
                <w:szCs w:val="20"/>
              </w:rPr>
              <w:t>Развитие культуры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0300000000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40,1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40,1</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3.1</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color w:val="000000"/>
                <w:sz w:val="20"/>
                <w:szCs w:val="20"/>
              </w:rPr>
            </w:pPr>
            <w:r w:rsidRPr="00DD1FFF">
              <w:rPr>
                <w:i/>
                <w:color w:val="000000"/>
                <w:sz w:val="20"/>
                <w:szCs w:val="20"/>
              </w:rPr>
              <w:t>Подпрограмма «Обеспечение реализации муниципальной программы (учреждения культуры и мероприятия в сфере культуры и кинематографии)»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0310000000</w:t>
            </w: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3.1.1</w:t>
            </w: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i/>
                <w:color w:val="000000"/>
                <w:sz w:val="20"/>
                <w:szCs w:val="20"/>
              </w:rPr>
            </w:pPr>
            <w:r w:rsidRPr="00DD1FFF">
              <w:rPr>
                <w:i/>
                <w:color w:val="000000"/>
                <w:sz w:val="20"/>
                <w:szCs w:val="20"/>
              </w:rPr>
              <w:t>Основное мероприятие «Содержание и финансовое обеспечение деятельности муниципальных учреждений культуры»</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0310100000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p>
        </w:tc>
        <w:tc>
          <w:tcPr>
            <w:tcW w:w="702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color w:val="000000"/>
                <w:sz w:val="20"/>
                <w:szCs w:val="20"/>
              </w:rPr>
            </w:pPr>
            <w:r w:rsidRPr="00DD1FFF">
              <w:rPr>
                <w:color w:val="000000"/>
                <w:sz w:val="20"/>
                <w:szCs w:val="20"/>
              </w:rPr>
              <w:t>Иные межбюджетные трансферты</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0310100590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540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40,1</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4</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0400000000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b/>
                <w:color w:val="000000"/>
                <w:sz w:val="20"/>
                <w:szCs w:val="20"/>
              </w:rPr>
            </w:pPr>
            <w:r w:rsidRPr="00DD1FFF">
              <w:rPr>
                <w:b/>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b/>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b/>
                <w:color w:val="000000"/>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r w:rsidRPr="00DD1FFF">
              <w:rPr>
                <w:b/>
                <w:bCs/>
                <w:sz w:val="20"/>
                <w:szCs w:val="20"/>
              </w:rPr>
              <w:t>4.0.1</w:t>
            </w: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rPr>
                <w:bCs/>
                <w:color w:val="000000"/>
                <w:sz w:val="20"/>
                <w:szCs w:val="20"/>
              </w:rPr>
            </w:pPr>
            <w:r w:rsidRPr="00DD1FFF">
              <w:rPr>
                <w:bCs/>
                <w:color w:val="000000"/>
                <w:sz w:val="20"/>
                <w:szCs w:val="20"/>
              </w:rPr>
              <w:t>Основное мероприятие «Повышение энергоэффективности на территории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0400100000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0,0</w:t>
            </w:r>
          </w:p>
        </w:tc>
      </w:tr>
      <w:tr w:rsidR="00DD1FFF" w:rsidRPr="00DD1FFF" w:rsidTr="00EE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bCs/>
                <w:sz w:val="20"/>
                <w:szCs w:val="20"/>
              </w:rPr>
            </w:pPr>
          </w:p>
        </w:tc>
        <w:tc>
          <w:tcPr>
            <w:tcW w:w="70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bCs/>
                <w:color w:val="000000"/>
                <w:sz w:val="20"/>
                <w:szCs w:val="20"/>
              </w:rPr>
              <w:t>Выполнение других обязательств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0400190200</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200</w:t>
            </w:r>
          </w:p>
        </w:tc>
        <w:tc>
          <w:tcPr>
            <w:tcW w:w="72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03</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color w:val="000000"/>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color w:val="000000"/>
                <w:sz w:val="20"/>
                <w:szCs w:val="20"/>
              </w:rPr>
              <w:t>0,0</w:t>
            </w:r>
          </w:p>
        </w:tc>
      </w:tr>
    </w:tbl>
    <w:p w:rsidR="00DD1FFF" w:rsidRPr="00DD1FFF" w:rsidRDefault="00DD1FFF" w:rsidP="00DD1FFF">
      <w:pPr>
        <w:jc w:val="right"/>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tbl>
      <w:tblPr>
        <w:tblW w:w="0" w:type="auto"/>
        <w:tblInd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tblGrid>
      <w:tr w:rsidR="00DD1FFF" w:rsidRPr="00DD1FFF" w:rsidTr="00EE4367">
        <w:tc>
          <w:tcPr>
            <w:tcW w:w="2628"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jc w:val="right"/>
              <w:rPr>
                <w:sz w:val="20"/>
                <w:szCs w:val="20"/>
              </w:rPr>
            </w:pPr>
            <w:r w:rsidRPr="00DD1FFF">
              <w:rPr>
                <w:sz w:val="20"/>
                <w:szCs w:val="20"/>
              </w:rPr>
              <w:t xml:space="preserve">  Приложение № 5                                                                                                                                     к решению Совета народных депутатов                                                                                                                                        Вихляевского сельского поселения                                                                                                                                                                        «О бюджете Вихляевского сельского                                                                                                                                                                                                                                                                                                    поселения на 2025год и на плановый                                     </w:t>
            </w:r>
          </w:p>
          <w:p w:rsidR="00DD1FFF" w:rsidRPr="00DD1FFF" w:rsidRDefault="00DD1FFF" w:rsidP="00DD1FFF">
            <w:pPr>
              <w:jc w:val="right"/>
              <w:rPr>
                <w:sz w:val="20"/>
                <w:szCs w:val="20"/>
              </w:rPr>
            </w:pPr>
            <w:r w:rsidRPr="00DD1FFF">
              <w:rPr>
                <w:sz w:val="20"/>
                <w:szCs w:val="20"/>
              </w:rPr>
              <w:t xml:space="preserve"> период 2026 и 2027годов»</w:t>
            </w:r>
          </w:p>
          <w:p w:rsidR="00DD1FFF" w:rsidRPr="00DD1FFF" w:rsidRDefault="00DD1FFF" w:rsidP="00DD1FFF">
            <w:pPr>
              <w:jc w:val="right"/>
              <w:rPr>
                <w:sz w:val="20"/>
                <w:szCs w:val="20"/>
              </w:rPr>
            </w:pPr>
            <w:r w:rsidRPr="00DD1FFF">
              <w:rPr>
                <w:color w:val="000000"/>
                <w:sz w:val="20"/>
                <w:szCs w:val="20"/>
                <w:shd w:val="clear" w:color="auto" w:fill="FFFFFF"/>
              </w:rPr>
              <w:t xml:space="preserve">от  ___ декабря  20___ г.  № </w:t>
            </w:r>
          </w:p>
        </w:tc>
      </w:tr>
    </w:tbl>
    <w:p w:rsidR="00DD1FFF" w:rsidRPr="00DD1FFF" w:rsidRDefault="00DD1FFF" w:rsidP="00DD1FFF">
      <w:pPr>
        <w:pStyle w:val="af"/>
        <w:spacing w:after="0"/>
        <w:rPr>
          <w:b/>
          <w:sz w:val="20"/>
          <w:szCs w:val="20"/>
        </w:rPr>
      </w:pPr>
    </w:p>
    <w:p w:rsidR="00DD1FFF" w:rsidRPr="00DD1FFF" w:rsidRDefault="00DD1FFF" w:rsidP="00DD1FFF">
      <w:pPr>
        <w:pStyle w:val="af"/>
        <w:spacing w:after="0"/>
        <w:rPr>
          <w:sz w:val="20"/>
          <w:szCs w:val="20"/>
        </w:rPr>
      </w:pPr>
      <w:r w:rsidRPr="00DD1FFF">
        <w:rPr>
          <w:sz w:val="20"/>
          <w:szCs w:val="20"/>
        </w:rPr>
        <w:t xml:space="preserve">БЮДЖЕТНЫЕ АССИГНОВАНИЯ НА ПРЕДОСТАВЛЕНИЕ МЕЖБЮДЖЕТНЫХ ТРАНСФЕРТОВ ПОВОРИНСКОМУ МУНИЦИПАЛЬНОМУ РАЙОНУ НА 2025ГОД НА ПЛАНОВЫЙ ПЕРИОД 2026 и 2027 ГОДОВ                                                                                                                                                                                  </w:t>
      </w:r>
    </w:p>
    <w:p w:rsidR="00DD1FFF" w:rsidRPr="00DD1FFF" w:rsidRDefault="00DD1FFF" w:rsidP="00DD1FFF">
      <w:pPr>
        <w:pStyle w:val="af"/>
        <w:spacing w:after="0"/>
        <w:rPr>
          <w:b/>
          <w:sz w:val="20"/>
          <w:szCs w:val="20"/>
        </w:rPr>
      </w:pPr>
      <w:r w:rsidRPr="00DD1FFF">
        <w:rPr>
          <w:sz w:val="20"/>
          <w:szCs w:val="20"/>
        </w:rPr>
        <w:t xml:space="preserve">                                                                                                                                      </w:t>
      </w:r>
    </w:p>
    <w:p w:rsidR="00DD1FFF" w:rsidRPr="00DD1FFF" w:rsidRDefault="00DD1FFF" w:rsidP="00DD1FFF">
      <w:pPr>
        <w:pStyle w:val="af"/>
        <w:spacing w:after="0"/>
        <w:jc w:val="right"/>
        <w:rPr>
          <w:b/>
          <w:sz w:val="20"/>
          <w:szCs w:val="20"/>
        </w:rPr>
      </w:pPr>
      <w:r w:rsidRPr="00DD1FFF">
        <w:rPr>
          <w:sz w:val="20"/>
          <w:szCs w:val="20"/>
        </w:rPr>
        <w:t xml:space="preserve">                 </w:t>
      </w:r>
      <w:r w:rsidRPr="00DD1FFF">
        <w:rPr>
          <w:spacing w:val="-10"/>
          <w:sz w:val="20"/>
          <w:szCs w:val="20"/>
        </w:rPr>
        <w:t xml:space="preserve"> (тыс.</w:t>
      </w:r>
      <w:r w:rsidRPr="00DD1FFF">
        <w:rPr>
          <w:spacing w:val="-10"/>
          <w:sz w:val="20"/>
          <w:szCs w:val="20"/>
          <w:lang w:val="en-US"/>
        </w:rPr>
        <w:t xml:space="preserve"> </w:t>
      </w:r>
      <w:r w:rsidRPr="00DD1FFF">
        <w:rPr>
          <w:spacing w:val="-10"/>
          <w:sz w:val="20"/>
          <w:szCs w:val="20"/>
        </w:rPr>
        <w:t>рублей)</w:t>
      </w:r>
    </w:p>
    <w:tbl>
      <w:tblPr>
        <w:tblW w:w="15359" w:type="dxa"/>
        <w:tblBorders>
          <w:top w:val="single" w:sz="4" w:space="0" w:color="auto"/>
          <w:left w:val="single" w:sz="4" w:space="0" w:color="auto"/>
          <w:bottom w:val="single" w:sz="4" w:space="0" w:color="auto"/>
          <w:right w:val="single" w:sz="4" w:space="0" w:color="auto"/>
        </w:tblBorders>
        <w:tblLayout w:type="fixed"/>
        <w:tblLook w:val="0000"/>
      </w:tblPr>
      <w:tblGrid>
        <w:gridCol w:w="7704"/>
        <w:gridCol w:w="768"/>
        <w:gridCol w:w="708"/>
        <w:gridCol w:w="567"/>
        <w:gridCol w:w="851"/>
        <w:gridCol w:w="1843"/>
        <w:gridCol w:w="1500"/>
        <w:gridCol w:w="1418"/>
      </w:tblGrid>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pStyle w:val="1"/>
              <w:jc w:val="center"/>
              <w:rPr>
                <w:sz w:val="20"/>
              </w:rPr>
            </w:pPr>
            <w:r w:rsidRPr="00DD1FFF">
              <w:rPr>
                <w:sz w:val="20"/>
              </w:rPr>
              <w:lastRenderedPageBreak/>
              <w:t>Наименование</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pStyle w:val="1"/>
              <w:jc w:val="center"/>
              <w:rPr>
                <w:sz w:val="20"/>
              </w:rPr>
            </w:pPr>
            <w:r w:rsidRPr="00DD1FFF">
              <w:rPr>
                <w:sz w:val="20"/>
              </w:rPr>
              <w:t>ВР</w:t>
            </w: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РЗ</w:t>
            </w: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ПР</w:t>
            </w: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sz w:val="20"/>
                <w:szCs w:val="20"/>
              </w:rPr>
              <w:t>ГРБС</w:t>
            </w:r>
          </w:p>
        </w:tc>
        <w:tc>
          <w:tcPr>
            <w:tcW w:w="1843"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2025 год</w:t>
            </w:r>
          </w:p>
        </w:tc>
        <w:tc>
          <w:tcPr>
            <w:tcW w:w="15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2027 год</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1</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7</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bCs/>
                <w:sz w:val="20"/>
                <w:szCs w:val="20"/>
              </w:rPr>
            </w:pPr>
            <w:r w:rsidRPr="00DD1FFF">
              <w:rPr>
                <w:b/>
                <w:bCs/>
                <w:sz w:val="20"/>
                <w:szCs w:val="20"/>
              </w:rPr>
              <w:t>9</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
                <w:sz w:val="20"/>
                <w:szCs w:val="20"/>
              </w:rPr>
            </w:pPr>
            <w:r w:rsidRPr="00DD1FFF">
              <w:rPr>
                <w:b/>
                <w:sz w:val="20"/>
                <w:szCs w:val="20"/>
              </w:rPr>
              <w:t>Всего</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330,0</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b/>
                <w:sz w:val="20"/>
                <w:szCs w:val="20"/>
              </w:rPr>
              <w:t>70,1</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b/>
                <w:sz w:val="20"/>
                <w:szCs w:val="20"/>
              </w:rPr>
              <w:t>70,1</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b/>
                <w:sz w:val="20"/>
                <w:szCs w:val="20"/>
              </w:rPr>
            </w:pPr>
            <w:r w:rsidRPr="00DD1FFF">
              <w:rPr>
                <w:b/>
                <w:sz w:val="20"/>
                <w:szCs w:val="20"/>
              </w:rPr>
              <w:t>Иные межбюджетные трансферты Поворинскому муниципальному району</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b/>
                <w:sz w:val="20"/>
                <w:szCs w:val="20"/>
              </w:rPr>
            </w:pPr>
            <w:r w:rsidRPr="00DD1FFF">
              <w:rPr>
                <w:b/>
                <w:sz w:val="20"/>
                <w:szCs w:val="20"/>
              </w:rPr>
              <w:t>330,0</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b/>
                <w:sz w:val="20"/>
                <w:szCs w:val="20"/>
              </w:rPr>
              <w:t>70,1</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b/>
                <w:sz w:val="20"/>
                <w:szCs w:val="20"/>
              </w:rPr>
              <w:t>70,1</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
                <w:bCs/>
                <w:sz w:val="20"/>
                <w:szCs w:val="20"/>
              </w:rPr>
            </w:pPr>
            <w:r w:rsidRPr="00DD1FFF">
              <w:rPr>
                <w:b/>
                <w:bCs/>
                <w:sz w:val="20"/>
                <w:szCs w:val="20"/>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6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30,0</w:t>
            </w:r>
          </w:p>
        </w:tc>
        <w:tc>
          <w:tcPr>
            <w:tcW w:w="15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b/>
                <w:sz w:val="20"/>
                <w:szCs w:val="20"/>
              </w:rPr>
            </w:pPr>
            <w:r w:rsidRPr="00DD1FFF">
              <w:rPr>
                <w:b/>
                <w:sz w:val="20"/>
                <w:szCs w:val="20"/>
              </w:rPr>
              <w:t>30,0</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sz w:val="20"/>
                <w:szCs w:val="20"/>
              </w:rPr>
            </w:pPr>
            <w:r w:rsidRPr="00DD1FFF">
              <w:rPr>
                <w:bCs/>
                <w:i/>
                <w:sz w:val="20"/>
                <w:szCs w:val="20"/>
              </w:rPr>
              <w:t>Подпрограмма «Обеспечение реализации муниципальной программы»</w:t>
            </w:r>
          </w:p>
        </w:tc>
        <w:tc>
          <w:tcPr>
            <w:tcW w:w="76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30,0</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bCs/>
                <w:i/>
                <w:sz w:val="20"/>
                <w:szCs w:val="20"/>
              </w:rPr>
            </w:pPr>
            <w:r w:rsidRPr="00DD1FFF">
              <w:rPr>
                <w:bCs/>
                <w:i/>
                <w:sz w:val="20"/>
                <w:szCs w:val="20"/>
              </w:rPr>
              <w:t>Основное мероприятие «Обеспечение функционирования администрации Вихляевского сельского поселения»</w:t>
            </w:r>
          </w:p>
        </w:tc>
        <w:tc>
          <w:tcPr>
            <w:tcW w:w="76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30,0</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rPr>
                <w:sz w:val="20"/>
                <w:szCs w:val="20"/>
              </w:rPr>
            </w:pPr>
            <w:r w:rsidRPr="00DD1FFF">
              <w:rPr>
                <w:sz w:val="20"/>
                <w:szCs w:val="20"/>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500</w:t>
            </w:r>
          </w:p>
        </w:tc>
        <w:tc>
          <w:tcPr>
            <w:tcW w:w="708"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914</w:t>
            </w:r>
          </w:p>
        </w:tc>
        <w:tc>
          <w:tcPr>
            <w:tcW w:w="1843"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30,0</w:t>
            </w:r>
          </w:p>
        </w:tc>
        <w:tc>
          <w:tcPr>
            <w:tcW w:w="1500"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jc w:val="center"/>
              <w:rPr>
                <w:sz w:val="20"/>
                <w:szCs w:val="20"/>
              </w:rPr>
            </w:pPr>
            <w:r w:rsidRPr="00DD1FFF">
              <w:rPr>
                <w:sz w:val="20"/>
                <w:szCs w:val="20"/>
              </w:rPr>
              <w:t>30,0</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sz w:val="20"/>
                <w:szCs w:val="20"/>
              </w:rPr>
            </w:pPr>
            <w:r w:rsidRPr="00DD1FFF">
              <w:rPr>
                <w:sz w:val="20"/>
                <w:szCs w:val="20"/>
              </w:rPr>
              <w:t>Муниципальная программа Вихляевского сельского поселения Поворинского муниципального района «</w:t>
            </w:r>
            <w:r w:rsidRPr="00DD1FFF">
              <w:rPr>
                <w:bCs/>
                <w:sz w:val="20"/>
                <w:szCs w:val="20"/>
              </w:rPr>
              <w:t>Развитие культуры Вихляевского сельского поселения Поворинского муниципального района Воронежской области»</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300,0</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sz w:val="20"/>
                <w:szCs w:val="20"/>
              </w:rPr>
            </w:pPr>
            <w:r w:rsidRPr="00DD1FFF">
              <w:rPr>
                <w:sz w:val="20"/>
                <w:szCs w:val="20"/>
              </w:rPr>
              <w:t>Подпрограмма «Обеспечение реализации муниципальной программы (учреждения культуры и мероприятия в сфере культуры и кинематографии)»</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300,0</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rPr>
                <w:sz w:val="20"/>
                <w:szCs w:val="20"/>
              </w:rPr>
            </w:pPr>
            <w:r w:rsidRPr="00DD1FFF">
              <w:rPr>
                <w:sz w:val="20"/>
                <w:szCs w:val="20"/>
              </w:rPr>
              <w:t>Основное мероприятие «Содержание и финансовое обеспечение деятельности муниципальных учреждений культуры»</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300,0</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r>
      <w:tr w:rsidR="00DD1FFF" w:rsidRPr="00DD1FFF" w:rsidTr="00EE4367">
        <w:tc>
          <w:tcPr>
            <w:tcW w:w="7704" w:type="dxa"/>
            <w:tcBorders>
              <w:top w:val="single" w:sz="4" w:space="0" w:color="auto"/>
              <w:left w:val="single" w:sz="4" w:space="0" w:color="auto"/>
              <w:bottom w:val="single" w:sz="4" w:space="0" w:color="auto"/>
              <w:right w:val="single" w:sz="4" w:space="0" w:color="auto"/>
            </w:tcBorders>
            <w:vAlign w:val="bottom"/>
          </w:tcPr>
          <w:p w:rsidR="00DD1FFF" w:rsidRPr="00DD1FFF" w:rsidRDefault="00DD1FFF" w:rsidP="00DD1FFF">
            <w:pPr>
              <w:suppressAutoHyphens/>
              <w:rPr>
                <w:color w:val="000000"/>
                <w:sz w:val="20"/>
                <w:szCs w:val="20"/>
              </w:rPr>
            </w:pPr>
            <w:r w:rsidRPr="00DD1FFF">
              <w:rPr>
                <w:color w:val="000000"/>
                <w:sz w:val="20"/>
                <w:szCs w:val="20"/>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914</w:t>
            </w:r>
          </w:p>
        </w:tc>
        <w:tc>
          <w:tcPr>
            <w:tcW w:w="1843"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300,0</w:t>
            </w:r>
          </w:p>
        </w:tc>
        <w:tc>
          <w:tcPr>
            <w:tcW w:w="1500"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c>
          <w:tcPr>
            <w:tcW w:w="1418" w:type="dxa"/>
            <w:tcBorders>
              <w:top w:val="single" w:sz="4" w:space="0" w:color="auto"/>
              <w:left w:val="single" w:sz="4" w:space="0" w:color="auto"/>
              <w:bottom w:val="single" w:sz="4" w:space="0" w:color="auto"/>
              <w:right w:val="single" w:sz="4" w:space="0" w:color="auto"/>
            </w:tcBorders>
          </w:tcPr>
          <w:p w:rsidR="00DD1FFF" w:rsidRPr="00DD1FFF" w:rsidRDefault="00DD1FFF" w:rsidP="00DD1FFF">
            <w:pPr>
              <w:jc w:val="center"/>
              <w:rPr>
                <w:sz w:val="20"/>
                <w:szCs w:val="20"/>
              </w:rPr>
            </w:pPr>
            <w:r w:rsidRPr="00DD1FFF">
              <w:rPr>
                <w:sz w:val="20"/>
                <w:szCs w:val="20"/>
              </w:rPr>
              <w:t>40,1</w:t>
            </w:r>
          </w:p>
        </w:tc>
      </w:tr>
    </w:tbl>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sectPr w:rsidR="00DD1FFF" w:rsidRPr="00DD1FFF" w:rsidSect="00061ABB">
          <w:pgSz w:w="16838" w:h="11906" w:orient="landscape" w:code="9"/>
          <w:pgMar w:top="1418" w:right="851" w:bottom="851" w:left="851" w:header="709" w:footer="709" w:gutter="170"/>
          <w:cols w:space="708"/>
          <w:docGrid w:linePitch="360"/>
        </w:sect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tblGrid>
      <w:tr w:rsidR="00DD1FFF" w:rsidRPr="00DD1FFF" w:rsidTr="00EE4367">
        <w:tc>
          <w:tcPr>
            <w:tcW w:w="3196"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rPr>
                <w:sz w:val="20"/>
                <w:szCs w:val="20"/>
              </w:rPr>
            </w:pPr>
            <w:r w:rsidRPr="00DD1FFF">
              <w:rPr>
                <w:sz w:val="20"/>
                <w:szCs w:val="20"/>
              </w:rPr>
              <w:lastRenderedPageBreak/>
              <w:t xml:space="preserve">                                                                                                                                                                         Приложение №6</w:t>
            </w:r>
          </w:p>
          <w:p w:rsidR="00DD1FFF" w:rsidRPr="00DD1FFF" w:rsidRDefault="00DD1FFF" w:rsidP="00DD1FFF">
            <w:pPr>
              <w:rPr>
                <w:sz w:val="20"/>
                <w:szCs w:val="20"/>
              </w:rPr>
            </w:pPr>
            <w:r w:rsidRPr="00DD1FFF">
              <w:rPr>
                <w:sz w:val="20"/>
                <w:szCs w:val="20"/>
              </w:rPr>
              <w:t>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w:t>
            </w:r>
          </w:p>
          <w:p w:rsidR="00DD1FFF" w:rsidRPr="00DD1FFF" w:rsidRDefault="00DD1FFF" w:rsidP="00DD1FFF">
            <w:pPr>
              <w:pStyle w:val="af"/>
              <w:spacing w:after="0"/>
              <w:rPr>
                <w:b/>
                <w:sz w:val="20"/>
                <w:szCs w:val="20"/>
              </w:rPr>
            </w:pPr>
            <w:r w:rsidRPr="00DD1FFF">
              <w:rPr>
                <w:color w:val="000000"/>
                <w:sz w:val="20"/>
                <w:szCs w:val="20"/>
                <w:shd w:val="clear" w:color="auto" w:fill="FFFFFF"/>
              </w:rPr>
              <w:t xml:space="preserve">от  ___ декабря  20____ г.  № </w:t>
            </w:r>
          </w:p>
        </w:tc>
      </w:tr>
    </w:tbl>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center"/>
        <w:rPr>
          <w:b/>
          <w:sz w:val="20"/>
          <w:szCs w:val="20"/>
        </w:rPr>
      </w:pPr>
      <w:r w:rsidRPr="00DD1FFF">
        <w:rPr>
          <w:b/>
          <w:sz w:val="20"/>
          <w:szCs w:val="20"/>
        </w:rPr>
        <w:t>Программа  муниципальных внутренних заимствований Вихляевского сельского поселения на 2025 ГОД И ПЛАНОВЫЙ ПЕРИОД 2026 и 2027 ГОДОВ</w:t>
      </w:r>
    </w:p>
    <w:p w:rsidR="00DD1FFF" w:rsidRPr="00DD1FFF" w:rsidRDefault="00DD1FFF" w:rsidP="00DD1FFF">
      <w:pPr>
        <w:rPr>
          <w:b/>
          <w:sz w:val="20"/>
          <w:szCs w:val="20"/>
        </w:rPr>
      </w:pPr>
    </w:p>
    <w:p w:rsidR="00DD1FFF" w:rsidRPr="00DD1FFF" w:rsidRDefault="00DD1FFF" w:rsidP="00DD1FFF">
      <w:pPr>
        <w:ind w:firstLine="720"/>
        <w:jc w:val="center"/>
        <w:rPr>
          <w:sz w:val="20"/>
          <w:szCs w:val="20"/>
        </w:rPr>
      </w:pPr>
      <w:r w:rsidRPr="00DD1FFF">
        <w:rPr>
          <w:sz w:val="20"/>
          <w:szCs w:val="20"/>
        </w:rPr>
        <w:t xml:space="preserve">                                                                                                                                                  (тыс.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DD1FFF" w:rsidRPr="00DD1FFF" w:rsidTr="00EE4367">
        <w:trPr>
          <w:trHeight w:val="163"/>
          <w:tblHeader/>
        </w:trPr>
        <w:tc>
          <w:tcPr>
            <w:tcW w:w="709" w:type="dxa"/>
            <w:vAlign w:val="center"/>
          </w:tcPr>
          <w:p w:rsidR="00DD1FFF" w:rsidRPr="00DD1FFF" w:rsidRDefault="00DD1FFF" w:rsidP="00DD1FFF">
            <w:pPr>
              <w:jc w:val="center"/>
              <w:rPr>
                <w:b/>
                <w:sz w:val="20"/>
                <w:szCs w:val="20"/>
              </w:rPr>
            </w:pPr>
            <w:r w:rsidRPr="00DD1FFF">
              <w:rPr>
                <w:b/>
                <w:sz w:val="20"/>
                <w:szCs w:val="20"/>
              </w:rPr>
              <w:t>№</w:t>
            </w:r>
          </w:p>
        </w:tc>
        <w:tc>
          <w:tcPr>
            <w:tcW w:w="7513" w:type="dxa"/>
            <w:shd w:val="clear" w:color="auto" w:fill="auto"/>
            <w:vAlign w:val="center"/>
          </w:tcPr>
          <w:p w:rsidR="00DD1FFF" w:rsidRPr="00DD1FFF" w:rsidRDefault="00DD1FFF" w:rsidP="00DD1FFF">
            <w:pPr>
              <w:jc w:val="center"/>
              <w:rPr>
                <w:b/>
                <w:sz w:val="20"/>
                <w:szCs w:val="20"/>
              </w:rPr>
            </w:pPr>
            <w:r w:rsidRPr="00DD1FFF">
              <w:rPr>
                <w:b/>
                <w:sz w:val="20"/>
                <w:szCs w:val="20"/>
              </w:rPr>
              <w:t>Наименование обязательств</w:t>
            </w:r>
          </w:p>
        </w:tc>
        <w:tc>
          <w:tcPr>
            <w:tcW w:w="1418" w:type="dxa"/>
            <w:shd w:val="clear" w:color="auto" w:fill="auto"/>
            <w:vAlign w:val="center"/>
          </w:tcPr>
          <w:p w:rsidR="00DD1FFF" w:rsidRPr="00DD1FFF" w:rsidRDefault="00DD1FFF" w:rsidP="00DD1FFF">
            <w:pPr>
              <w:jc w:val="center"/>
              <w:rPr>
                <w:b/>
                <w:sz w:val="20"/>
                <w:szCs w:val="20"/>
              </w:rPr>
            </w:pPr>
            <w:r w:rsidRPr="00DD1FFF">
              <w:rPr>
                <w:b/>
                <w:sz w:val="20"/>
                <w:szCs w:val="20"/>
              </w:rPr>
              <w:t>Сумма</w:t>
            </w:r>
          </w:p>
        </w:tc>
      </w:tr>
    </w:tbl>
    <w:p w:rsidR="00DD1FFF" w:rsidRPr="00DD1FFF" w:rsidRDefault="00DD1FFF" w:rsidP="00DD1FFF">
      <w:pPr>
        <w:ind w:left="5664" w:firstLine="96"/>
        <w:jc w:val="center"/>
        <w:rPr>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DD1FFF" w:rsidRPr="00DD1FFF" w:rsidTr="00EE4367">
        <w:trPr>
          <w:trHeight w:val="191"/>
          <w:tblHeader/>
        </w:trPr>
        <w:tc>
          <w:tcPr>
            <w:tcW w:w="709" w:type="dxa"/>
            <w:vAlign w:val="center"/>
          </w:tcPr>
          <w:p w:rsidR="00DD1FFF" w:rsidRPr="00DD1FFF" w:rsidRDefault="00DD1FFF" w:rsidP="00DD1FFF">
            <w:pPr>
              <w:jc w:val="center"/>
              <w:rPr>
                <w:b/>
                <w:sz w:val="20"/>
                <w:szCs w:val="20"/>
              </w:rPr>
            </w:pPr>
            <w:r w:rsidRPr="00DD1FFF">
              <w:rPr>
                <w:b/>
                <w:sz w:val="20"/>
                <w:szCs w:val="20"/>
              </w:rPr>
              <w:t>1</w:t>
            </w:r>
          </w:p>
        </w:tc>
        <w:tc>
          <w:tcPr>
            <w:tcW w:w="7513" w:type="dxa"/>
            <w:shd w:val="clear" w:color="auto" w:fill="auto"/>
            <w:vAlign w:val="center"/>
          </w:tcPr>
          <w:p w:rsidR="00DD1FFF" w:rsidRPr="00DD1FFF" w:rsidRDefault="00DD1FFF" w:rsidP="00DD1FFF">
            <w:pPr>
              <w:jc w:val="center"/>
              <w:rPr>
                <w:b/>
                <w:sz w:val="20"/>
                <w:szCs w:val="20"/>
              </w:rPr>
            </w:pPr>
            <w:r w:rsidRPr="00DD1FFF">
              <w:rPr>
                <w:b/>
                <w:sz w:val="20"/>
                <w:szCs w:val="20"/>
              </w:rPr>
              <w:t>2</w:t>
            </w:r>
          </w:p>
        </w:tc>
        <w:tc>
          <w:tcPr>
            <w:tcW w:w="1418" w:type="dxa"/>
            <w:shd w:val="clear" w:color="auto" w:fill="auto"/>
            <w:vAlign w:val="center"/>
          </w:tcPr>
          <w:p w:rsidR="00DD1FFF" w:rsidRPr="00DD1FFF" w:rsidRDefault="00DD1FFF" w:rsidP="00DD1FFF">
            <w:pPr>
              <w:jc w:val="center"/>
              <w:rPr>
                <w:b/>
                <w:sz w:val="20"/>
                <w:szCs w:val="20"/>
              </w:rPr>
            </w:pPr>
            <w:r w:rsidRPr="00DD1FFF">
              <w:rPr>
                <w:b/>
                <w:sz w:val="20"/>
                <w:szCs w:val="20"/>
              </w:rPr>
              <w:t>3</w:t>
            </w:r>
          </w:p>
        </w:tc>
      </w:tr>
      <w:tr w:rsidR="00DD1FFF" w:rsidRPr="00DD1FFF" w:rsidTr="00EE4367">
        <w:trPr>
          <w:trHeight w:val="375"/>
        </w:trPr>
        <w:tc>
          <w:tcPr>
            <w:tcW w:w="709"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D1FFF" w:rsidRPr="00DD1FFF" w:rsidRDefault="00DD1FFF" w:rsidP="00DD1FFF">
            <w:pPr>
              <w:rPr>
                <w:b/>
                <w:bCs/>
                <w:sz w:val="20"/>
                <w:szCs w:val="20"/>
              </w:rPr>
            </w:pPr>
            <w:r w:rsidRPr="00DD1FFF">
              <w:rPr>
                <w:b/>
                <w:bCs/>
                <w:sz w:val="20"/>
                <w:szCs w:val="20"/>
              </w:rPr>
              <w:t>Бюджетные кредиты из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r w:rsidR="00DD1FFF" w:rsidRPr="00DD1FFF" w:rsidTr="00EE4367">
        <w:trPr>
          <w:trHeight w:val="185"/>
        </w:trPr>
        <w:tc>
          <w:tcPr>
            <w:tcW w:w="709" w:type="dxa"/>
            <w:vMerge/>
            <w:tcBorders>
              <w:left w:val="single" w:sz="4" w:space="0" w:color="auto"/>
              <w:right w:val="single" w:sz="4" w:space="0" w:color="auto"/>
            </w:tcBorders>
            <w:vAlign w:val="center"/>
          </w:tcPr>
          <w:p w:rsidR="00DD1FFF" w:rsidRPr="00DD1FFF" w:rsidRDefault="00DD1FFF" w:rsidP="00DD1FFF">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D1FFF" w:rsidRPr="00DD1FFF" w:rsidRDefault="00DD1FFF" w:rsidP="00DD1FFF">
            <w:pPr>
              <w:rPr>
                <w:sz w:val="20"/>
                <w:szCs w:val="20"/>
              </w:rPr>
            </w:pPr>
            <w:r w:rsidRPr="00DD1FFF">
              <w:rPr>
                <w:sz w:val="20"/>
                <w:szCs w:val="20"/>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r w:rsidR="00DD1FFF" w:rsidRPr="00DD1FFF" w:rsidTr="00EE4367">
        <w:trPr>
          <w:trHeight w:val="218"/>
        </w:trPr>
        <w:tc>
          <w:tcPr>
            <w:tcW w:w="709" w:type="dxa"/>
            <w:vMerge/>
            <w:tcBorders>
              <w:left w:val="single" w:sz="4" w:space="0" w:color="auto"/>
              <w:right w:val="single" w:sz="4" w:space="0" w:color="auto"/>
            </w:tcBorders>
            <w:vAlign w:val="center"/>
          </w:tcPr>
          <w:p w:rsidR="00DD1FFF" w:rsidRPr="00DD1FFF" w:rsidRDefault="00DD1FFF" w:rsidP="00DD1FFF">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D1FFF" w:rsidRPr="00DD1FFF" w:rsidRDefault="00DD1FFF" w:rsidP="00DD1FFF">
            <w:pPr>
              <w:rPr>
                <w:sz w:val="20"/>
                <w:szCs w:val="20"/>
              </w:rPr>
            </w:pPr>
            <w:r w:rsidRPr="00DD1FFF">
              <w:rPr>
                <w:sz w:val="20"/>
                <w:szCs w:val="20"/>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r w:rsidR="00DD1FFF" w:rsidRPr="00DD1FFF" w:rsidTr="00EE4367">
        <w:trPr>
          <w:trHeight w:val="264"/>
        </w:trPr>
        <w:tc>
          <w:tcPr>
            <w:tcW w:w="709" w:type="dxa"/>
            <w:vMerge/>
            <w:tcBorders>
              <w:left w:val="single" w:sz="4" w:space="0" w:color="auto"/>
              <w:bottom w:val="single" w:sz="4" w:space="0" w:color="auto"/>
              <w:right w:val="single" w:sz="4" w:space="0" w:color="auto"/>
            </w:tcBorders>
            <w:vAlign w:val="center"/>
          </w:tcPr>
          <w:p w:rsidR="00DD1FFF" w:rsidRPr="00DD1FFF" w:rsidRDefault="00DD1FFF" w:rsidP="00DD1FFF">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widowControl w:val="0"/>
              <w:autoSpaceDE w:val="0"/>
              <w:autoSpaceDN w:val="0"/>
              <w:adjustRightInd w:val="0"/>
              <w:rPr>
                <w:sz w:val="20"/>
                <w:szCs w:val="20"/>
              </w:rPr>
            </w:pPr>
            <w:r w:rsidRPr="00DD1FFF">
              <w:rPr>
                <w:sz w:val="20"/>
                <w:szCs w:val="20"/>
              </w:rPr>
              <w:t>погашение реструктурированной задолженности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r w:rsidR="00DD1FFF" w:rsidRPr="00DD1FFF" w:rsidTr="00EE4367">
        <w:trPr>
          <w:trHeight w:val="375"/>
        </w:trPr>
        <w:tc>
          <w:tcPr>
            <w:tcW w:w="709" w:type="dxa"/>
            <w:vMerge w:val="restart"/>
            <w:tcBorders>
              <w:top w:val="single" w:sz="4" w:space="0" w:color="auto"/>
              <w:left w:val="single" w:sz="4" w:space="0" w:color="auto"/>
              <w:right w:val="single" w:sz="4" w:space="0" w:color="auto"/>
            </w:tcBorders>
            <w:vAlign w:val="center"/>
          </w:tcPr>
          <w:p w:rsidR="00DD1FFF" w:rsidRPr="00DD1FFF" w:rsidRDefault="00DD1FFF" w:rsidP="00DD1FFF">
            <w:pPr>
              <w:jc w:val="center"/>
              <w:rPr>
                <w:sz w:val="20"/>
                <w:szCs w:val="20"/>
              </w:rPr>
            </w:pPr>
            <w:r w:rsidRPr="00DD1FFF">
              <w:rPr>
                <w:sz w:val="20"/>
                <w:szCs w:val="20"/>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D1FFF" w:rsidRPr="00DD1FFF" w:rsidRDefault="00DD1FFF" w:rsidP="00DD1FFF">
            <w:pPr>
              <w:rPr>
                <w:b/>
                <w:bCs/>
                <w:sz w:val="20"/>
                <w:szCs w:val="20"/>
              </w:rPr>
            </w:pPr>
            <w:r w:rsidRPr="00DD1FFF">
              <w:rPr>
                <w:b/>
                <w:bCs/>
                <w:sz w:val="20"/>
                <w:szCs w:val="20"/>
              </w:rPr>
              <w:t>Общий объем заимствований, направляемых на покрытие дефицита бюджета и погашение долговых обязательств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r w:rsidR="00DD1FFF" w:rsidRPr="00DD1FFF" w:rsidTr="00EE4367">
        <w:trPr>
          <w:trHeight w:val="231"/>
        </w:trPr>
        <w:tc>
          <w:tcPr>
            <w:tcW w:w="709" w:type="dxa"/>
            <w:vMerge/>
            <w:tcBorders>
              <w:left w:val="single" w:sz="4" w:space="0" w:color="auto"/>
              <w:right w:val="single" w:sz="4" w:space="0" w:color="auto"/>
            </w:tcBorders>
            <w:vAlign w:val="center"/>
          </w:tcPr>
          <w:p w:rsidR="00DD1FFF" w:rsidRPr="00DD1FFF" w:rsidRDefault="00DD1FFF" w:rsidP="00DD1FFF">
            <w:pP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D1FFF" w:rsidRPr="00DD1FFF" w:rsidRDefault="00DD1FFF" w:rsidP="00DD1FFF">
            <w:pPr>
              <w:rPr>
                <w:sz w:val="20"/>
                <w:szCs w:val="20"/>
              </w:rPr>
            </w:pPr>
            <w:r w:rsidRPr="00DD1FFF">
              <w:rPr>
                <w:sz w:val="20"/>
                <w:szCs w:val="20"/>
              </w:rPr>
              <w:t>-</w:t>
            </w:r>
            <w:r w:rsidRPr="00DD1FFF">
              <w:rPr>
                <w:sz w:val="20"/>
                <w:szCs w:val="20"/>
                <w:lang w:val="en-US"/>
              </w:rPr>
              <w:t xml:space="preserve"> </w:t>
            </w:r>
            <w:r w:rsidRPr="00DD1FFF">
              <w:rPr>
                <w:sz w:val="20"/>
                <w:szCs w:val="20"/>
              </w:rPr>
              <w:t>получение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r w:rsidR="00DD1FFF" w:rsidRPr="00DD1FFF" w:rsidTr="00EE4367">
        <w:trPr>
          <w:trHeight w:val="278"/>
        </w:trPr>
        <w:tc>
          <w:tcPr>
            <w:tcW w:w="709" w:type="dxa"/>
            <w:vMerge/>
            <w:tcBorders>
              <w:left w:val="single" w:sz="4" w:space="0" w:color="auto"/>
              <w:bottom w:val="single" w:sz="4" w:space="0" w:color="auto"/>
              <w:right w:val="single" w:sz="4" w:space="0" w:color="auto"/>
            </w:tcBorders>
            <w:vAlign w:val="center"/>
          </w:tcPr>
          <w:p w:rsidR="00DD1FFF" w:rsidRPr="00DD1FFF" w:rsidRDefault="00DD1FFF" w:rsidP="00DD1FFF">
            <w:pPr>
              <w:rPr>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rsidR="00DD1FFF" w:rsidRPr="00DD1FFF" w:rsidRDefault="00DD1FFF" w:rsidP="00DD1FFF">
            <w:pPr>
              <w:rPr>
                <w:sz w:val="20"/>
                <w:szCs w:val="20"/>
              </w:rPr>
            </w:pPr>
            <w:r w:rsidRPr="00DD1FFF">
              <w:rPr>
                <w:sz w:val="20"/>
                <w:szCs w:val="20"/>
              </w:rPr>
              <w:t>-</w:t>
            </w:r>
            <w:r w:rsidRPr="00DD1FFF">
              <w:rPr>
                <w:sz w:val="20"/>
                <w:szCs w:val="20"/>
                <w:lang w:val="en-US"/>
              </w:rPr>
              <w:t xml:space="preserve"> </w:t>
            </w:r>
            <w:r w:rsidRPr="00DD1FFF">
              <w:rPr>
                <w:sz w:val="20"/>
                <w:szCs w:val="20"/>
              </w:rPr>
              <w:t>погашение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FFF" w:rsidRPr="00DD1FFF" w:rsidRDefault="00DD1FFF" w:rsidP="00DD1FFF">
            <w:pPr>
              <w:jc w:val="center"/>
              <w:rPr>
                <w:sz w:val="20"/>
                <w:szCs w:val="20"/>
              </w:rPr>
            </w:pPr>
            <w:r w:rsidRPr="00DD1FFF">
              <w:rPr>
                <w:sz w:val="20"/>
                <w:szCs w:val="20"/>
              </w:rPr>
              <w:t>0,00</w:t>
            </w:r>
          </w:p>
        </w:tc>
      </w:tr>
    </w:tbl>
    <w:p w:rsidR="00DD1FFF" w:rsidRPr="00DD1FFF" w:rsidRDefault="00DD1FFF" w:rsidP="00DD1FFF">
      <w:pPr>
        <w:jc w:val="center"/>
        <w:rPr>
          <w:sz w:val="20"/>
          <w:szCs w:val="20"/>
        </w:rPr>
      </w:pPr>
      <w:r w:rsidRPr="00DD1FFF">
        <w:rPr>
          <w:sz w:val="20"/>
          <w:szCs w:val="20"/>
        </w:rPr>
        <w:t xml:space="preserve">                                                                                                </w:t>
      </w: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center"/>
        <w:rPr>
          <w:sz w:val="20"/>
          <w:szCs w:val="20"/>
        </w:rPr>
      </w:pPr>
    </w:p>
    <w:p w:rsidR="00DD1FFF" w:rsidRPr="00DD1FFF" w:rsidRDefault="00DD1FFF" w:rsidP="00DD1FFF">
      <w:pPr>
        <w:jc w:val="right"/>
        <w:rPr>
          <w:sz w:val="20"/>
          <w:szCs w:val="20"/>
        </w:rPr>
      </w:pPr>
      <w:r w:rsidRPr="00DD1FFF">
        <w:rPr>
          <w:sz w:val="20"/>
          <w:szCs w:val="20"/>
        </w:rPr>
        <w:t xml:space="preserve">                                                                                                                                                                                                                                                 </w:t>
      </w:r>
    </w:p>
    <w:p w:rsidR="00DD1FFF" w:rsidRPr="00DD1FFF" w:rsidRDefault="00DD1FFF" w:rsidP="00DD1FFF">
      <w:pPr>
        <w:jc w:val="center"/>
        <w:rPr>
          <w:sz w:val="20"/>
          <w:szCs w:val="20"/>
        </w:rPr>
      </w:pPr>
      <w:r w:rsidRPr="00DD1FFF">
        <w:rPr>
          <w:sz w:val="20"/>
          <w:szCs w:val="20"/>
        </w:rPr>
        <w:t xml:space="preserve">                                                                                                                       </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9"/>
      </w:tblGrid>
      <w:tr w:rsidR="00DD1FFF" w:rsidRPr="00DD1FFF" w:rsidTr="00EE4367">
        <w:tc>
          <w:tcPr>
            <w:tcW w:w="3905"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rPr>
                <w:sz w:val="20"/>
                <w:szCs w:val="20"/>
              </w:rPr>
            </w:pPr>
            <w:r w:rsidRPr="00DD1FFF">
              <w:rPr>
                <w:sz w:val="20"/>
                <w:szCs w:val="20"/>
              </w:rPr>
              <w:t>Приложение № 7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w:t>
            </w:r>
          </w:p>
          <w:p w:rsidR="00DD1FFF" w:rsidRPr="00DD1FFF" w:rsidRDefault="00DD1FFF" w:rsidP="00DD1FFF">
            <w:pPr>
              <w:rPr>
                <w:sz w:val="20"/>
                <w:szCs w:val="20"/>
              </w:rPr>
            </w:pPr>
            <w:r w:rsidRPr="00DD1FFF">
              <w:rPr>
                <w:color w:val="000000"/>
                <w:sz w:val="20"/>
                <w:szCs w:val="20"/>
                <w:shd w:val="clear" w:color="auto" w:fill="FFFFFF"/>
              </w:rPr>
              <w:t xml:space="preserve">от  ____ декабря  20____г.  № </w:t>
            </w:r>
          </w:p>
        </w:tc>
      </w:tr>
    </w:tbl>
    <w:p w:rsidR="00DD1FFF" w:rsidRPr="00DD1FFF" w:rsidRDefault="00DD1FFF" w:rsidP="00DD1FFF">
      <w:pPr>
        <w:jc w:val="right"/>
        <w:rPr>
          <w:b/>
          <w:sz w:val="20"/>
          <w:szCs w:val="20"/>
        </w:rPr>
      </w:pPr>
    </w:p>
    <w:p w:rsidR="00DD1FFF" w:rsidRPr="00DD1FFF" w:rsidRDefault="00DD1FFF" w:rsidP="00DD1FFF">
      <w:pPr>
        <w:jc w:val="right"/>
        <w:rPr>
          <w:b/>
          <w:sz w:val="20"/>
          <w:szCs w:val="20"/>
        </w:rPr>
      </w:pPr>
    </w:p>
    <w:p w:rsidR="00DD1FFF" w:rsidRPr="00DD1FFF" w:rsidRDefault="00DD1FFF" w:rsidP="00DD1FFF">
      <w:pPr>
        <w:jc w:val="center"/>
        <w:rPr>
          <w:b/>
          <w:sz w:val="20"/>
          <w:szCs w:val="20"/>
        </w:rPr>
      </w:pPr>
      <w:r w:rsidRPr="00DD1FFF">
        <w:rPr>
          <w:b/>
          <w:sz w:val="20"/>
          <w:szCs w:val="20"/>
        </w:rPr>
        <w:t xml:space="preserve">Программа муниципальных гарантий </w:t>
      </w:r>
      <w:r w:rsidRPr="00DD1FFF">
        <w:rPr>
          <w:b/>
          <w:bCs/>
          <w:sz w:val="20"/>
          <w:szCs w:val="20"/>
        </w:rPr>
        <w:t>Вихляевского сельского поселения</w:t>
      </w:r>
      <w:r w:rsidRPr="00DD1FFF">
        <w:rPr>
          <w:b/>
          <w:sz w:val="20"/>
          <w:szCs w:val="20"/>
        </w:rPr>
        <w:t xml:space="preserve"> на 2025ГОД И ПЛАНОВЫЙ ПЕРИОД 2026 и 2027 ГОДОВ</w:t>
      </w:r>
    </w:p>
    <w:p w:rsidR="00DD1FFF" w:rsidRPr="00DD1FFF" w:rsidRDefault="00DD1FFF" w:rsidP="00DD1FFF">
      <w:pPr>
        <w:jc w:val="center"/>
        <w:rPr>
          <w:b/>
          <w:sz w:val="20"/>
          <w:szCs w:val="20"/>
        </w:rPr>
      </w:pPr>
    </w:p>
    <w:p w:rsidR="00DD1FFF" w:rsidRPr="00DD1FFF" w:rsidRDefault="00DD1FFF" w:rsidP="00DD1FFF">
      <w:pPr>
        <w:pStyle w:val="5"/>
        <w:keepNext/>
        <w:numPr>
          <w:ilvl w:val="1"/>
          <w:numId w:val="21"/>
        </w:numPr>
        <w:spacing w:before="0" w:after="0"/>
        <w:jc w:val="center"/>
        <w:rPr>
          <w:rFonts w:ascii="Times New Roman" w:hAnsi="Times New Roman"/>
          <w:b w:val="0"/>
          <w:sz w:val="20"/>
          <w:szCs w:val="20"/>
        </w:rPr>
      </w:pPr>
      <w:r w:rsidRPr="00DD1FFF">
        <w:rPr>
          <w:rFonts w:ascii="Times New Roman" w:hAnsi="Times New Roman"/>
          <w:b w:val="0"/>
          <w:sz w:val="20"/>
          <w:szCs w:val="20"/>
        </w:rPr>
        <w:t>Перечень подлежащих предоставлению муниципальных гарантий Вихляевского сельского поселения в 2025году и на плановый период 2026 и 2027 годов</w:t>
      </w:r>
    </w:p>
    <w:p w:rsidR="00DD1FFF" w:rsidRPr="00DD1FFF" w:rsidRDefault="00DD1FFF" w:rsidP="00DD1FFF">
      <w:pPr>
        <w:rPr>
          <w:sz w:val="20"/>
          <w:szCs w:val="20"/>
        </w:rPr>
      </w:pPr>
    </w:p>
    <w:p w:rsidR="00DD1FFF" w:rsidRPr="00DD1FFF" w:rsidRDefault="00DD1FFF" w:rsidP="00DD1FFF">
      <w:pPr>
        <w:pStyle w:val="a6"/>
        <w:spacing w:after="0" w:line="240" w:lineRule="auto"/>
        <w:ind w:left="450"/>
        <w:jc w:val="right"/>
        <w:rPr>
          <w:rStyle w:val="afff6"/>
          <w:rFonts w:ascii="Times New Roman" w:hAnsi="Times New Roman"/>
          <w:i w:val="0"/>
          <w:sz w:val="20"/>
          <w:szCs w:val="20"/>
        </w:rPr>
      </w:pPr>
      <w:r w:rsidRPr="00DD1FFF">
        <w:rPr>
          <w:rStyle w:val="afff6"/>
          <w:rFonts w:ascii="Times New Roman" w:hAnsi="Times New Roman"/>
          <w:sz w:val="20"/>
          <w:szCs w:val="20"/>
        </w:rPr>
        <w:t>(тыс. рублей)</w:t>
      </w:r>
    </w:p>
    <w:tbl>
      <w:tblPr>
        <w:tblW w:w="17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1559"/>
        <w:gridCol w:w="1418"/>
        <w:gridCol w:w="1559"/>
        <w:gridCol w:w="1418"/>
        <w:gridCol w:w="1701"/>
        <w:gridCol w:w="1862"/>
        <w:gridCol w:w="1295"/>
        <w:gridCol w:w="1295"/>
        <w:gridCol w:w="1295"/>
        <w:gridCol w:w="1296"/>
        <w:gridCol w:w="1296"/>
      </w:tblGrid>
      <w:tr w:rsidR="00DD1FFF" w:rsidRPr="00DD1FFF" w:rsidTr="00EE4367">
        <w:tc>
          <w:tcPr>
            <w:tcW w:w="534" w:type="dxa"/>
            <w:vAlign w:val="center"/>
          </w:tcPr>
          <w:p w:rsidR="00DD1FFF" w:rsidRPr="00DD1FFF" w:rsidRDefault="00DD1FFF" w:rsidP="00DD1FFF">
            <w:pPr>
              <w:jc w:val="center"/>
              <w:rPr>
                <w:b/>
                <w:sz w:val="20"/>
                <w:szCs w:val="20"/>
              </w:rPr>
            </w:pPr>
            <w:r w:rsidRPr="00DD1FFF">
              <w:rPr>
                <w:b/>
                <w:sz w:val="20"/>
                <w:szCs w:val="20"/>
              </w:rPr>
              <w:t>№ п/п</w:t>
            </w:r>
          </w:p>
        </w:tc>
        <w:tc>
          <w:tcPr>
            <w:tcW w:w="1417" w:type="dxa"/>
            <w:vAlign w:val="center"/>
          </w:tcPr>
          <w:p w:rsidR="00DD1FFF" w:rsidRPr="00DD1FFF" w:rsidRDefault="00DD1FFF" w:rsidP="00DD1FFF">
            <w:pPr>
              <w:jc w:val="center"/>
              <w:rPr>
                <w:b/>
                <w:sz w:val="20"/>
                <w:szCs w:val="20"/>
              </w:rPr>
            </w:pPr>
            <w:r w:rsidRPr="00DD1FFF">
              <w:rPr>
                <w:b/>
                <w:sz w:val="20"/>
                <w:szCs w:val="20"/>
              </w:rPr>
              <w:t xml:space="preserve">Цель </w:t>
            </w:r>
            <w:r w:rsidRPr="00DD1FFF">
              <w:rPr>
                <w:b/>
                <w:sz w:val="20"/>
                <w:szCs w:val="20"/>
              </w:rPr>
              <w:br/>
              <w:t>гарантирования</w:t>
            </w:r>
          </w:p>
        </w:tc>
        <w:tc>
          <w:tcPr>
            <w:tcW w:w="1559" w:type="dxa"/>
            <w:vAlign w:val="center"/>
          </w:tcPr>
          <w:p w:rsidR="00DD1FFF" w:rsidRPr="00DD1FFF" w:rsidRDefault="00DD1FFF" w:rsidP="00DD1FFF">
            <w:pPr>
              <w:ind w:right="-108"/>
              <w:jc w:val="center"/>
              <w:rPr>
                <w:b/>
                <w:sz w:val="20"/>
                <w:szCs w:val="20"/>
              </w:rPr>
            </w:pPr>
            <w:r w:rsidRPr="00DD1FFF">
              <w:rPr>
                <w:b/>
                <w:sz w:val="20"/>
                <w:szCs w:val="20"/>
              </w:rPr>
              <w:t>Наименование принципала</w:t>
            </w:r>
          </w:p>
        </w:tc>
        <w:tc>
          <w:tcPr>
            <w:tcW w:w="1418" w:type="dxa"/>
            <w:vAlign w:val="center"/>
          </w:tcPr>
          <w:p w:rsidR="00DD1FFF" w:rsidRPr="00DD1FFF" w:rsidRDefault="00DD1FFF" w:rsidP="00DD1FFF">
            <w:pPr>
              <w:jc w:val="center"/>
              <w:rPr>
                <w:b/>
                <w:sz w:val="20"/>
                <w:szCs w:val="20"/>
              </w:rPr>
            </w:pPr>
            <w:r w:rsidRPr="00DD1FFF">
              <w:rPr>
                <w:b/>
                <w:sz w:val="20"/>
                <w:szCs w:val="20"/>
              </w:rPr>
              <w:t xml:space="preserve">Сумма </w:t>
            </w:r>
            <w:r w:rsidRPr="00DD1FFF">
              <w:rPr>
                <w:b/>
                <w:sz w:val="20"/>
                <w:szCs w:val="20"/>
              </w:rPr>
              <w:br/>
              <w:t>гарантирования</w:t>
            </w:r>
          </w:p>
        </w:tc>
        <w:tc>
          <w:tcPr>
            <w:tcW w:w="1559" w:type="dxa"/>
            <w:vAlign w:val="center"/>
          </w:tcPr>
          <w:p w:rsidR="00DD1FFF" w:rsidRPr="00DD1FFF" w:rsidRDefault="00DD1FFF" w:rsidP="00DD1FFF">
            <w:pPr>
              <w:ind w:right="-107"/>
              <w:jc w:val="center"/>
              <w:rPr>
                <w:b/>
                <w:sz w:val="20"/>
                <w:szCs w:val="20"/>
              </w:rPr>
            </w:pPr>
            <w:r w:rsidRPr="00DD1FFF">
              <w:rPr>
                <w:b/>
                <w:sz w:val="20"/>
                <w:szCs w:val="20"/>
              </w:rPr>
              <w:t xml:space="preserve">Наличие права </w:t>
            </w:r>
            <w:r w:rsidRPr="00DD1FFF">
              <w:rPr>
                <w:b/>
                <w:sz w:val="20"/>
                <w:szCs w:val="20"/>
              </w:rPr>
              <w:br/>
              <w:t>регрессного требования</w:t>
            </w:r>
          </w:p>
        </w:tc>
        <w:tc>
          <w:tcPr>
            <w:tcW w:w="1418" w:type="dxa"/>
            <w:vAlign w:val="center"/>
          </w:tcPr>
          <w:p w:rsidR="00DD1FFF" w:rsidRPr="00DD1FFF" w:rsidRDefault="00DD1FFF" w:rsidP="00DD1FFF">
            <w:pPr>
              <w:ind w:right="-108"/>
              <w:jc w:val="center"/>
              <w:rPr>
                <w:b/>
                <w:sz w:val="20"/>
                <w:szCs w:val="20"/>
              </w:rPr>
            </w:pPr>
            <w:r w:rsidRPr="00DD1FFF">
              <w:rPr>
                <w:b/>
                <w:sz w:val="20"/>
                <w:szCs w:val="20"/>
              </w:rPr>
              <w:t xml:space="preserve">Проверка </w:t>
            </w:r>
            <w:r w:rsidRPr="00DD1FFF">
              <w:rPr>
                <w:b/>
                <w:sz w:val="20"/>
                <w:szCs w:val="20"/>
              </w:rPr>
              <w:br/>
              <w:t>финансового состояния принципала</w:t>
            </w:r>
          </w:p>
        </w:tc>
        <w:tc>
          <w:tcPr>
            <w:tcW w:w="1701" w:type="dxa"/>
            <w:vAlign w:val="center"/>
          </w:tcPr>
          <w:p w:rsidR="00DD1FFF" w:rsidRPr="00DD1FFF" w:rsidRDefault="00DD1FFF" w:rsidP="00DD1FFF">
            <w:pPr>
              <w:tabs>
                <w:tab w:val="left" w:pos="2479"/>
              </w:tabs>
              <w:jc w:val="center"/>
              <w:rPr>
                <w:b/>
                <w:sz w:val="20"/>
                <w:szCs w:val="20"/>
              </w:rPr>
            </w:pPr>
            <w:r w:rsidRPr="00DD1FFF">
              <w:rPr>
                <w:b/>
                <w:sz w:val="20"/>
                <w:szCs w:val="20"/>
              </w:rPr>
              <w:t xml:space="preserve">Иные условия </w:t>
            </w:r>
            <w:r w:rsidRPr="00DD1FFF">
              <w:rPr>
                <w:b/>
                <w:sz w:val="20"/>
                <w:szCs w:val="20"/>
              </w:rPr>
              <w:br/>
              <w:t xml:space="preserve">предоставления </w:t>
            </w:r>
            <w:r w:rsidRPr="00DD1FFF">
              <w:rPr>
                <w:b/>
                <w:sz w:val="20"/>
                <w:szCs w:val="20"/>
              </w:rPr>
              <w:br/>
              <w:t>муниципальных гарантий</w:t>
            </w:r>
          </w:p>
        </w:tc>
        <w:tc>
          <w:tcPr>
            <w:tcW w:w="1862" w:type="dxa"/>
            <w:vMerge w:val="restart"/>
            <w:tcBorders>
              <w:top w:val="nil"/>
            </w:tcBorders>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6" w:type="dxa"/>
          </w:tcPr>
          <w:p w:rsidR="00DD1FFF" w:rsidRPr="00DD1FFF" w:rsidRDefault="00DD1FFF" w:rsidP="00DD1FFF">
            <w:pPr>
              <w:rPr>
                <w:sz w:val="20"/>
                <w:szCs w:val="20"/>
              </w:rPr>
            </w:pPr>
          </w:p>
        </w:tc>
        <w:tc>
          <w:tcPr>
            <w:tcW w:w="1296" w:type="dxa"/>
          </w:tcPr>
          <w:p w:rsidR="00DD1FFF" w:rsidRPr="00DD1FFF" w:rsidRDefault="00DD1FFF" w:rsidP="00DD1FFF">
            <w:pPr>
              <w:rPr>
                <w:sz w:val="20"/>
                <w:szCs w:val="20"/>
              </w:rPr>
            </w:pPr>
          </w:p>
        </w:tc>
      </w:tr>
      <w:tr w:rsidR="00DD1FFF" w:rsidRPr="00DD1FFF" w:rsidTr="00EE4367">
        <w:tc>
          <w:tcPr>
            <w:tcW w:w="534" w:type="dxa"/>
          </w:tcPr>
          <w:p w:rsidR="00DD1FFF" w:rsidRPr="00DD1FFF" w:rsidRDefault="00DD1FFF" w:rsidP="00DD1FFF">
            <w:pPr>
              <w:jc w:val="center"/>
              <w:rPr>
                <w:b/>
                <w:sz w:val="20"/>
                <w:szCs w:val="20"/>
              </w:rPr>
            </w:pPr>
            <w:r w:rsidRPr="00DD1FFF">
              <w:rPr>
                <w:b/>
                <w:sz w:val="20"/>
                <w:szCs w:val="20"/>
              </w:rPr>
              <w:t>1</w:t>
            </w:r>
          </w:p>
        </w:tc>
        <w:tc>
          <w:tcPr>
            <w:tcW w:w="1417" w:type="dxa"/>
          </w:tcPr>
          <w:p w:rsidR="00DD1FFF" w:rsidRPr="00DD1FFF" w:rsidRDefault="00DD1FFF" w:rsidP="00DD1FFF">
            <w:pPr>
              <w:jc w:val="center"/>
              <w:rPr>
                <w:b/>
                <w:sz w:val="20"/>
                <w:szCs w:val="20"/>
              </w:rPr>
            </w:pPr>
            <w:r w:rsidRPr="00DD1FFF">
              <w:rPr>
                <w:b/>
                <w:sz w:val="20"/>
                <w:szCs w:val="20"/>
              </w:rPr>
              <w:t>2</w:t>
            </w:r>
          </w:p>
        </w:tc>
        <w:tc>
          <w:tcPr>
            <w:tcW w:w="1559" w:type="dxa"/>
          </w:tcPr>
          <w:p w:rsidR="00DD1FFF" w:rsidRPr="00DD1FFF" w:rsidRDefault="00DD1FFF" w:rsidP="00DD1FFF">
            <w:pPr>
              <w:jc w:val="center"/>
              <w:rPr>
                <w:b/>
                <w:sz w:val="20"/>
                <w:szCs w:val="20"/>
              </w:rPr>
            </w:pPr>
            <w:r w:rsidRPr="00DD1FFF">
              <w:rPr>
                <w:b/>
                <w:sz w:val="20"/>
                <w:szCs w:val="20"/>
              </w:rPr>
              <w:t>3</w:t>
            </w:r>
          </w:p>
        </w:tc>
        <w:tc>
          <w:tcPr>
            <w:tcW w:w="1418" w:type="dxa"/>
          </w:tcPr>
          <w:p w:rsidR="00DD1FFF" w:rsidRPr="00DD1FFF" w:rsidRDefault="00DD1FFF" w:rsidP="00DD1FFF">
            <w:pPr>
              <w:jc w:val="center"/>
              <w:rPr>
                <w:b/>
                <w:sz w:val="20"/>
                <w:szCs w:val="20"/>
              </w:rPr>
            </w:pPr>
            <w:r w:rsidRPr="00DD1FFF">
              <w:rPr>
                <w:b/>
                <w:sz w:val="20"/>
                <w:szCs w:val="20"/>
              </w:rPr>
              <w:t>4</w:t>
            </w:r>
          </w:p>
        </w:tc>
        <w:tc>
          <w:tcPr>
            <w:tcW w:w="1559" w:type="dxa"/>
          </w:tcPr>
          <w:p w:rsidR="00DD1FFF" w:rsidRPr="00DD1FFF" w:rsidRDefault="00DD1FFF" w:rsidP="00DD1FFF">
            <w:pPr>
              <w:jc w:val="center"/>
              <w:rPr>
                <w:b/>
                <w:sz w:val="20"/>
                <w:szCs w:val="20"/>
              </w:rPr>
            </w:pPr>
            <w:r w:rsidRPr="00DD1FFF">
              <w:rPr>
                <w:b/>
                <w:sz w:val="20"/>
                <w:szCs w:val="20"/>
              </w:rPr>
              <w:t>5</w:t>
            </w:r>
          </w:p>
        </w:tc>
        <w:tc>
          <w:tcPr>
            <w:tcW w:w="1418" w:type="dxa"/>
          </w:tcPr>
          <w:p w:rsidR="00DD1FFF" w:rsidRPr="00DD1FFF" w:rsidRDefault="00DD1FFF" w:rsidP="00DD1FFF">
            <w:pPr>
              <w:jc w:val="center"/>
              <w:rPr>
                <w:b/>
                <w:sz w:val="20"/>
                <w:szCs w:val="20"/>
              </w:rPr>
            </w:pPr>
            <w:r w:rsidRPr="00DD1FFF">
              <w:rPr>
                <w:b/>
                <w:sz w:val="20"/>
                <w:szCs w:val="20"/>
              </w:rPr>
              <w:t>6</w:t>
            </w:r>
          </w:p>
        </w:tc>
        <w:tc>
          <w:tcPr>
            <w:tcW w:w="1701" w:type="dxa"/>
          </w:tcPr>
          <w:p w:rsidR="00DD1FFF" w:rsidRPr="00DD1FFF" w:rsidRDefault="00DD1FFF" w:rsidP="00DD1FFF">
            <w:pPr>
              <w:jc w:val="center"/>
              <w:rPr>
                <w:b/>
                <w:sz w:val="20"/>
                <w:szCs w:val="20"/>
              </w:rPr>
            </w:pPr>
            <w:r w:rsidRPr="00DD1FFF">
              <w:rPr>
                <w:b/>
                <w:sz w:val="20"/>
                <w:szCs w:val="20"/>
              </w:rPr>
              <w:t>7</w:t>
            </w:r>
          </w:p>
        </w:tc>
        <w:tc>
          <w:tcPr>
            <w:tcW w:w="1862" w:type="dxa"/>
            <w:vMerge/>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6" w:type="dxa"/>
          </w:tcPr>
          <w:p w:rsidR="00DD1FFF" w:rsidRPr="00DD1FFF" w:rsidRDefault="00DD1FFF" w:rsidP="00DD1FFF">
            <w:pPr>
              <w:rPr>
                <w:sz w:val="20"/>
                <w:szCs w:val="20"/>
              </w:rPr>
            </w:pPr>
          </w:p>
        </w:tc>
        <w:tc>
          <w:tcPr>
            <w:tcW w:w="1296" w:type="dxa"/>
          </w:tcPr>
          <w:p w:rsidR="00DD1FFF" w:rsidRPr="00DD1FFF" w:rsidRDefault="00DD1FFF" w:rsidP="00DD1FFF">
            <w:pPr>
              <w:rPr>
                <w:sz w:val="20"/>
                <w:szCs w:val="20"/>
              </w:rPr>
            </w:pPr>
          </w:p>
        </w:tc>
      </w:tr>
      <w:tr w:rsidR="00DD1FFF" w:rsidRPr="00DD1FFF" w:rsidTr="00EE4367">
        <w:tc>
          <w:tcPr>
            <w:tcW w:w="534" w:type="dxa"/>
          </w:tcPr>
          <w:p w:rsidR="00DD1FFF" w:rsidRPr="00DD1FFF" w:rsidRDefault="00DD1FFF" w:rsidP="00DD1FFF">
            <w:pPr>
              <w:rPr>
                <w:sz w:val="20"/>
                <w:szCs w:val="20"/>
              </w:rPr>
            </w:pPr>
          </w:p>
        </w:tc>
        <w:tc>
          <w:tcPr>
            <w:tcW w:w="1417" w:type="dxa"/>
          </w:tcPr>
          <w:p w:rsidR="00DD1FFF" w:rsidRPr="00DD1FFF" w:rsidRDefault="00DD1FFF" w:rsidP="00DD1FFF">
            <w:pPr>
              <w:rPr>
                <w:sz w:val="20"/>
                <w:szCs w:val="20"/>
              </w:rPr>
            </w:pPr>
          </w:p>
        </w:tc>
        <w:tc>
          <w:tcPr>
            <w:tcW w:w="1559" w:type="dxa"/>
          </w:tcPr>
          <w:p w:rsidR="00DD1FFF" w:rsidRPr="00DD1FFF" w:rsidRDefault="00DD1FFF" w:rsidP="00DD1FFF">
            <w:pPr>
              <w:rPr>
                <w:sz w:val="20"/>
                <w:szCs w:val="20"/>
              </w:rPr>
            </w:pPr>
          </w:p>
        </w:tc>
        <w:tc>
          <w:tcPr>
            <w:tcW w:w="1418" w:type="dxa"/>
          </w:tcPr>
          <w:p w:rsidR="00DD1FFF" w:rsidRPr="00DD1FFF" w:rsidRDefault="00DD1FFF" w:rsidP="00DD1FFF">
            <w:pPr>
              <w:rPr>
                <w:sz w:val="20"/>
                <w:szCs w:val="20"/>
              </w:rPr>
            </w:pPr>
          </w:p>
        </w:tc>
        <w:tc>
          <w:tcPr>
            <w:tcW w:w="1559" w:type="dxa"/>
          </w:tcPr>
          <w:p w:rsidR="00DD1FFF" w:rsidRPr="00DD1FFF" w:rsidRDefault="00DD1FFF" w:rsidP="00DD1FFF">
            <w:pPr>
              <w:rPr>
                <w:sz w:val="20"/>
                <w:szCs w:val="20"/>
              </w:rPr>
            </w:pPr>
          </w:p>
        </w:tc>
        <w:tc>
          <w:tcPr>
            <w:tcW w:w="1418" w:type="dxa"/>
          </w:tcPr>
          <w:p w:rsidR="00DD1FFF" w:rsidRPr="00DD1FFF" w:rsidRDefault="00DD1FFF" w:rsidP="00DD1FFF">
            <w:pPr>
              <w:rPr>
                <w:sz w:val="20"/>
                <w:szCs w:val="20"/>
              </w:rPr>
            </w:pPr>
          </w:p>
        </w:tc>
        <w:tc>
          <w:tcPr>
            <w:tcW w:w="1701" w:type="dxa"/>
          </w:tcPr>
          <w:p w:rsidR="00DD1FFF" w:rsidRPr="00DD1FFF" w:rsidRDefault="00DD1FFF" w:rsidP="00DD1FFF">
            <w:pPr>
              <w:rPr>
                <w:sz w:val="20"/>
                <w:szCs w:val="20"/>
              </w:rPr>
            </w:pPr>
          </w:p>
        </w:tc>
        <w:tc>
          <w:tcPr>
            <w:tcW w:w="1862" w:type="dxa"/>
            <w:vMerge/>
            <w:tcBorders>
              <w:bottom w:val="nil"/>
            </w:tcBorders>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5" w:type="dxa"/>
          </w:tcPr>
          <w:p w:rsidR="00DD1FFF" w:rsidRPr="00DD1FFF" w:rsidRDefault="00DD1FFF" w:rsidP="00DD1FFF">
            <w:pPr>
              <w:rPr>
                <w:sz w:val="20"/>
                <w:szCs w:val="20"/>
              </w:rPr>
            </w:pPr>
          </w:p>
        </w:tc>
        <w:tc>
          <w:tcPr>
            <w:tcW w:w="1296" w:type="dxa"/>
          </w:tcPr>
          <w:p w:rsidR="00DD1FFF" w:rsidRPr="00DD1FFF" w:rsidRDefault="00DD1FFF" w:rsidP="00DD1FFF">
            <w:pPr>
              <w:rPr>
                <w:sz w:val="20"/>
                <w:szCs w:val="20"/>
              </w:rPr>
            </w:pPr>
          </w:p>
        </w:tc>
        <w:tc>
          <w:tcPr>
            <w:tcW w:w="1296" w:type="dxa"/>
          </w:tcPr>
          <w:p w:rsidR="00DD1FFF" w:rsidRPr="00DD1FFF" w:rsidRDefault="00DD1FFF" w:rsidP="00DD1FFF">
            <w:pPr>
              <w:rPr>
                <w:sz w:val="20"/>
                <w:szCs w:val="20"/>
              </w:rPr>
            </w:pPr>
          </w:p>
        </w:tc>
      </w:tr>
    </w:tbl>
    <w:p w:rsidR="00DD1FFF" w:rsidRPr="00DD1FFF" w:rsidRDefault="00DD1FFF" w:rsidP="00DD1FFF">
      <w:pPr>
        <w:rPr>
          <w:sz w:val="20"/>
          <w:szCs w:val="20"/>
        </w:rPr>
      </w:pPr>
    </w:p>
    <w:p w:rsidR="00DD1FFF" w:rsidRPr="00DD1FFF" w:rsidRDefault="00DD1FFF" w:rsidP="00DD1FFF">
      <w:pPr>
        <w:pStyle w:val="5"/>
        <w:spacing w:before="0" w:after="0"/>
        <w:rPr>
          <w:rStyle w:val="afff6"/>
          <w:rFonts w:ascii="Times New Roman" w:hAnsi="Times New Roman"/>
          <w:b w:val="0"/>
          <w:i/>
          <w:sz w:val="20"/>
          <w:szCs w:val="20"/>
        </w:rPr>
      </w:pPr>
      <w:r w:rsidRPr="00DD1FFF">
        <w:rPr>
          <w:rStyle w:val="afff6"/>
          <w:rFonts w:ascii="Times New Roman" w:hAnsi="Times New Roman"/>
          <w:b w:val="0"/>
          <w:i/>
          <w:sz w:val="20"/>
          <w:szCs w:val="20"/>
        </w:rPr>
        <w:t xml:space="preserve">  2.2. Общий объем бюджетных ассигнований, предусмотренных на исполнение муниципальных гарантий </w:t>
      </w:r>
      <w:r w:rsidRPr="00DD1FFF">
        <w:rPr>
          <w:rFonts w:ascii="Times New Roman" w:hAnsi="Times New Roman"/>
          <w:b w:val="0"/>
          <w:sz w:val="20"/>
          <w:szCs w:val="20"/>
        </w:rPr>
        <w:t>Вихляевского сельского поселения</w:t>
      </w:r>
      <w:r w:rsidRPr="00DD1FFF">
        <w:rPr>
          <w:rStyle w:val="afff6"/>
          <w:rFonts w:ascii="Times New Roman" w:hAnsi="Times New Roman"/>
          <w:b w:val="0"/>
          <w:i/>
          <w:sz w:val="20"/>
          <w:szCs w:val="20"/>
        </w:rPr>
        <w:t xml:space="preserve"> по возможным гарантийным случаям в 2025 году и  </w:t>
      </w:r>
      <w:r w:rsidRPr="00DD1FFF">
        <w:rPr>
          <w:rFonts w:ascii="Times New Roman" w:hAnsi="Times New Roman"/>
          <w:b w:val="0"/>
          <w:sz w:val="20"/>
          <w:szCs w:val="20"/>
        </w:rPr>
        <w:t>на плановый период 2026 и 2027 годов</w:t>
      </w:r>
    </w:p>
    <w:p w:rsidR="00DD1FFF" w:rsidRPr="00DD1FFF" w:rsidRDefault="00DD1FFF" w:rsidP="00DD1FFF">
      <w:pPr>
        <w:rPr>
          <w:sz w:val="20"/>
          <w:szCs w:val="20"/>
        </w:rPr>
      </w:pPr>
    </w:p>
    <w:p w:rsidR="00DD1FFF" w:rsidRPr="00DD1FFF" w:rsidRDefault="00DD1FFF" w:rsidP="00DD1FFF">
      <w:pPr>
        <w:jc w:val="right"/>
        <w:rPr>
          <w:rStyle w:val="afff6"/>
          <w:i w:val="0"/>
          <w:sz w:val="20"/>
          <w:szCs w:val="20"/>
        </w:rPr>
      </w:pPr>
      <w:r w:rsidRPr="00DD1FFF">
        <w:rPr>
          <w:rStyle w:val="afff6"/>
          <w:sz w:val="20"/>
          <w:szCs w:val="20"/>
        </w:rPr>
        <w:t>(тыс. рублей)</w:t>
      </w:r>
    </w:p>
    <w:tbl>
      <w:tblPr>
        <w:tblW w:w="1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179"/>
        <w:gridCol w:w="4841"/>
        <w:gridCol w:w="4842"/>
      </w:tblGrid>
      <w:tr w:rsidR="00DD1FFF" w:rsidRPr="00DD1FFF" w:rsidTr="00EE4367">
        <w:tc>
          <w:tcPr>
            <w:tcW w:w="4503" w:type="dxa"/>
            <w:vAlign w:val="center"/>
          </w:tcPr>
          <w:p w:rsidR="00DD1FFF" w:rsidRPr="00DD1FFF" w:rsidRDefault="00DD1FFF" w:rsidP="00DD1FFF">
            <w:pPr>
              <w:pStyle w:val="af"/>
              <w:spacing w:after="0"/>
              <w:rPr>
                <w:sz w:val="20"/>
                <w:szCs w:val="20"/>
              </w:rPr>
            </w:pPr>
            <w:r w:rsidRPr="00DD1FFF">
              <w:rPr>
                <w:sz w:val="20"/>
                <w:szCs w:val="20"/>
              </w:rPr>
              <w:t xml:space="preserve">Исполнение муниципальных гарантий </w:t>
            </w:r>
            <w:r w:rsidRPr="00DD1FFF">
              <w:rPr>
                <w:sz w:val="20"/>
                <w:szCs w:val="20"/>
              </w:rPr>
              <w:br/>
              <w:t>Вихляевского сельского поселения</w:t>
            </w:r>
          </w:p>
        </w:tc>
        <w:tc>
          <w:tcPr>
            <w:tcW w:w="5179" w:type="dxa"/>
            <w:vAlign w:val="center"/>
          </w:tcPr>
          <w:p w:rsidR="00DD1FFF" w:rsidRPr="00DD1FFF" w:rsidRDefault="00DD1FFF" w:rsidP="00DD1FFF">
            <w:pPr>
              <w:pStyle w:val="af"/>
              <w:spacing w:after="0"/>
              <w:rPr>
                <w:sz w:val="20"/>
                <w:szCs w:val="20"/>
              </w:rPr>
            </w:pPr>
            <w:r w:rsidRPr="00DD1FFF">
              <w:rPr>
                <w:sz w:val="20"/>
                <w:szCs w:val="20"/>
              </w:rPr>
              <w:t xml:space="preserve">Объем бюджетных ассигнований на исполнение гарантий по возможным гарантийным случаям </w:t>
            </w:r>
          </w:p>
        </w:tc>
        <w:tc>
          <w:tcPr>
            <w:tcW w:w="4841" w:type="dxa"/>
            <w:vMerge w:val="restart"/>
            <w:tcBorders>
              <w:top w:val="nil"/>
            </w:tcBorders>
          </w:tcPr>
          <w:p w:rsidR="00DD1FFF" w:rsidRPr="00DD1FFF" w:rsidRDefault="00DD1FFF" w:rsidP="00DD1FFF">
            <w:pPr>
              <w:jc w:val="right"/>
              <w:rPr>
                <w:rStyle w:val="afff6"/>
                <w:i w:val="0"/>
                <w:sz w:val="20"/>
                <w:szCs w:val="20"/>
              </w:rPr>
            </w:pPr>
          </w:p>
        </w:tc>
        <w:tc>
          <w:tcPr>
            <w:tcW w:w="4842" w:type="dxa"/>
          </w:tcPr>
          <w:p w:rsidR="00DD1FFF" w:rsidRPr="00DD1FFF" w:rsidRDefault="00DD1FFF" w:rsidP="00DD1FFF">
            <w:pPr>
              <w:jc w:val="right"/>
              <w:rPr>
                <w:rStyle w:val="afff6"/>
                <w:i w:val="0"/>
                <w:sz w:val="20"/>
                <w:szCs w:val="20"/>
              </w:rPr>
            </w:pPr>
          </w:p>
        </w:tc>
      </w:tr>
      <w:tr w:rsidR="00DD1FFF" w:rsidRPr="00DD1FFF" w:rsidTr="00EE4367">
        <w:tc>
          <w:tcPr>
            <w:tcW w:w="4503" w:type="dxa"/>
            <w:vAlign w:val="bottom"/>
          </w:tcPr>
          <w:p w:rsidR="00DD1FFF" w:rsidRPr="00DD1FFF" w:rsidRDefault="00DD1FFF" w:rsidP="00DD1FFF">
            <w:pPr>
              <w:pStyle w:val="af"/>
              <w:spacing w:after="0"/>
              <w:rPr>
                <w:b/>
                <w:sz w:val="20"/>
                <w:szCs w:val="20"/>
              </w:rPr>
            </w:pPr>
            <w:r w:rsidRPr="00DD1FFF">
              <w:rPr>
                <w:sz w:val="20"/>
                <w:szCs w:val="20"/>
              </w:rPr>
              <w:t>За счет источников финансирования дефицита областного бюджета Вихляевского сельского поселения, в том числе:</w:t>
            </w:r>
          </w:p>
        </w:tc>
        <w:tc>
          <w:tcPr>
            <w:tcW w:w="5179" w:type="dxa"/>
            <w:vAlign w:val="bottom"/>
          </w:tcPr>
          <w:p w:rsidR="00DD1FFF" w:rsidRPr="00DD1FFF" w:rsidRDefault="00DD1FFF" w:rsidP="00DD1FFF">
            <w:pPr>
              <w:pStyle w:val="af"/>
              <w:spacing w:after="0"/>
              <w:rPr>
                <w:b/>
                <w:sz w:val="20"/>
                <w:szCs w:val="20"/>
              </w:rPr>
            </w:pPr>
            <w:r w:rsidRPr="00DD1FFF">
              <w:rPr>
                <w:sz w:val="20"/>
                <w:szCs w:val="20"/>
              </w:rPr>
              <w:t>0,00</w:t>
            </w:r>
          </w:p>
        </w:tc>
        <w:tc>
          <w:tcPr>
            <w:tcW w:w="4841" w:type="dxa"/>
            <w:vMerge/>
            <w:tcBorders>
              <w:bottom w:val="nil"/>
            </w:tcBorders>
          </w:tcPr>
          <w:p w:rsidR="00DD1FFF" w:rsidRPr="00DD1FFF" w:rsidRDefault="00DD1FFF" w:rsidP="00DD1FFF">
            <w:pPr>
              <w:jc w:val="right"/>
              <w:rPr>
                <w:rStyle w:val="afff6"/>
                <w:i w:val="0"/>
                <w:sz w:val="20"/>
                <w:szCs w:val="20"/>
              </w:rPr>
            </w:pPr>
          </w:p>
        </w:tc>
        <w:tc>
          <w:tcPr>
            <w:tcW w:w="4842" w:type="dxa"/>
          </w:tcPr>
          <w:p w:rsidR="00DD1FFF" w:rsidRPr="00DD1FFF" w:rsidRDefault="00DD1FFF" w:rsidP="00DD1FFF">
            <w:pPr>
              <w:jc w:val="right"/>
              <w:rPr>
                <w:rStyle w:val="afff6"/>
                <w:i w:val="0"/>
                <w:sz w:val="20"/>
                <w:szCs w:val="20"/>
              </w:rPr>
            </w:pPr>
          </w:p>
        </w:tc>
      </w:tr>
    </w:tbl>
    <w:p w:rsidR="00DD1FFF" w:rsidRPr="00DD1FFF" w:rsidRDefault="00DD1FFF" w:rsidP="00DD1FFF">
      <w:pPr>
        <w:pStyle w:val="af"/>
        <w:spacing w:after="0"/>
        <w:rPr>
          <w:b/>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p w:rsidR="00DD1FFF" w:rsidRPr="00DD1FFF" w:rsidRDefault="00DD1FFF" w:rsidP="00DD1FFF">
      <w:pPr>
        <w:jc w:val="right"/>
        <w:rPr>
          <w:sz w:val="20"/>
          <w:szCs w:val="20"/>
        </w:rPr>
      </w:pPr>
    </w:p>
    <w:tbl>
      <w:tblPr>
        <w:tblW w:w="3158" w:type="dxa"/>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8"/>
      </w:tblGrid>
      <w:tr w:rsidR="00DD1FFF" w:rsidRPr="00DD1FFF" w:rsidTr="00EE4367">
        <w:trPr>
          <w:trHeight w:val="1199"/>
        </w:trPr>
        <w:tc>
          <w:tcPr>
            <w:tcW w:w="3158" w:type="dxa"/>
            <w:tcBorders>
              <w:top w:val="single" w:sz="4" w:space="0" w:color="FFFFFF"/>
              <w:left w:val="single" w:sz="4" w:space="0" w:color="FFFFFF"/>
              <w:bottom w:val="single" w:sz="4" w:space="0" w:color="FFFFFF"/>
              <w:right w:val="single" w:sz="4" w:space="0" w:color="FFFFFF"/>
            </w:tcBorders>
          </w:tcPr>
          <w:p w:rsidR="00DD1FFF" w:rsidRPr="00DD1FFF" w:rsidRDefault="00DD1FFF" w:rsidP="00DD1FFF">
            <w:pPr>
              <w:rPr>
                <w:sz w:val="20"/>
                <w:szCs w:val="20"/>
              </w:rPr>
            </w:pPr>
          </w:p>
          <w:p w:rsidR="00DD1FFF" w:rsidRPr="00DD1FFF" w:rsidRDefault="00DD1FFF" w:rsidP="00DD1FFF">
            <w:pPr>
              <w:rPr>
                <w:sz w:val="20"/>
                <w:szCs w:val="20"/>
              </w:rPr>
            </w:pPr>
            <w:r w:rsidRPr="00DD1FFF">
              <w:rPr>
                <w:sz w:val="20"/>
                <w:szCs w:val="20"/>
              </w:rPr>
              <w:t xml:space="preserve">Приложение № 8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         </w:t>
            </w:r>
          </w:p>
          <w:p w:rsidR="00DD1FFF" w:rsidRPr="00DD1FFF" w:rsidRDefault="00DD1FFF" w:rsidP="00DD1FFF">
            <w:pPr>
              <w:rPr>
                <w:sz w:val="20"/>
                <w:szCs w:val="20"/>
              </w:rPr>
            </w:pPr>
            <w:r w:rsidRPr="00DD1FFF">
              <w:rPr>
                <w:sz w:val="20"/>
                <w:szCs w:val="20"/>
              </w:rPr>
              <w:t xml:space="preserve">  </w:t>
            </w:r>
            <w:r w:rsidRPr="00DD1FFF">
              <w:rPr>
                <w:color w:val="000000"/>
                <w:sz w:val="20"/>
                <w:szCs w:val="20"/>
                <w:shd w:val="clear" w:color="auto" w:fill="FFFFFF"/>
              </w:rPr>
              <w:t xml:space="preserve">от  ____ декабря  20____г.  № </w:t>
            </w:r>
          </w:p>
        </w:tc>
      </w:tr>
    </w:tbl>
    <w:p w:rsidR="00DD1FFF" w:rsidRPr="00DD1FFF" w:rsidRDefault="00DD1FFF" w:rsidP="00DD1FFF">
      <w:pPr>
        <w:pStyle w:val="afa"/>
        <w:spacing w:after="0"/>
        <w:jc w:val="center"/>
        <w:rPr>
          <w:b/>
          <w:color w:val="000000"/>
          <w:sz w:val="20"/>
          <w:szCs w:val="20"/>
        </w:rPr>
      </w:pPr>
      <w:r w:rsidRPr="00DD1FFF">
        <w:rPr>
          <w:b/>
          <w:color w:val="000000"/>
          <w:sz w:val="20"/>
          <w:szCs w:val="20"/>
        </w:rPr>
        <w:t>Методика расчета объема иных межбюджетных трансфертов, предоставляемых из бюджета Вихляевского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DD1FFF" w:rsidRPr="00DD1FFF" w:rsidRDefault="00DD1FFF" w:rsidP="00DD1FFF">
      <w:pPr>
        <w:shd w:val="clear" w:color="auto" w:fill="FFFFFF"/>
        <w:ind w:firstLine="567"/>
        <w:jc w:val="center"/>
        <w:rPr>
          <w:color w:val="222222"/>
          <w:sz w:val="20"/>
          <w:szCs w:val="20"/>
        </w:rPr>
      </w:pPr>
      <w:r w:rsidRPr="00DD1FFF">
        <w:rPr>
          <w:bCs/>
          <w:color w:val="222222"/>
          <w:sz w:val="20"/>
          <w:szCs w:val="20"/>
          <w:shd w:val="clear" w:color="auto" w:fill="FFFFFF"/>
        </w:rPr>
        <w:t>Методика</w:t>
      </w:r>
    </w:p>
    <w:p w:rsidR="00DD1FFF" w:rsidRPr="00DD1FFF" w:rsidRDefault="00DD1FFF" w:rsidP="00DD1FFF">
      <w:pPr>
        <w:shd w:val="clear" w:color="auto" w:fill="FFFFFF"/>
        <w:rPr>
          <w:color w:val="222222"/>
          <w:sz w:val="20"/>
          <w:szCs w:val="20"/>
        </w:rPr>
      </w:pPr>
      <w:r w:rsidRPr="00DD1FFF">
        <w:rPr>
          <w:bCs/>
          <w:color w:val="222222"/>
          <w:sz w:val="20"/>
          <w:szCs w:val="20"/>
          <w:shd w:val="clear" w:color="auto" w:fill="FFFFFF"/>
        </w:rPr>
        <w:t>расчета    объема   иных    межбюджетных  трансфертов, предоставляемых    из бюджета                        Вихляевского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DD1FFF" w:rsidRPr="00DD1FFF" w:rsidRDefault="00DD1FFF" w:rsidP="00DD1FFF">
      <w:pPr>
        <w:shd w:val="clear" w:color="auto" w:fill="FFFFFF"/>
        <w:rPr>
          <w:color w:val="222222"/>
          <w:sz w:val="20"/>
          <w:szCs w:val="20"/>
        </w:rPr>
      </w:pPr>
      <w:r w:rsidRPr="00DD1FFF">
        <w:rPr>
          <w:bCs/>
          <w:color w:val="222222"/>
          <w:sz w:val="20"/>
          <w:szCs w:val="20"/>
          <w:shd w:val="clear" w:color="auto" w:fill="FFFFFF"/>
        </w:rPr>
        <w:t> </w:t>
      </w:r>
    </w:p>
    <w:p w:rsidR="00DD1FFF" w:rsidRPr="00DD1FFF" w:rsidRDefault="00DD1FFF" w:rsidP="00DD1FFF">
      <w:pPr>
        <w:shd w:val="clear" w:color="auto" w:fill="FFFFFF"/>
        <w:jc w:val="both"/>
        <w:rPr>
          <w:color w:val="222222"/>
          <w:sz w:val="20"/>
          <w:szCs w:val="20"/>
        </w:rPr>
      </w:pPr>
      <w:r w:rsidRPr="00DD1FFF">
        <w:rPr>
          <w:color w:val="222222"/>
          <w:sz w:val="20"/>
          <w:szCs w:val="20"/>
        </w:rPr>
        <w:t>1. </w:t>
      </w:r>
      <w:r w:rsidRPr="00DD1FFF">
        <w:rPr>
          <w:color w:val="222222"/>
          <w:sz w:val="20"/>
          <w:szCs w:val="20"/>
          <w:shd w:val="clear" w:color="auto" w:fill="FFFFFF"/>
        </w:rPr>
        <w:t>Объем иных межбюджетных трансфертов, предоставляемых из бюджета Вихляевского сельского поселения бюджету Поворинского муниципального района, определяется по следующей формуле:</w:t>
      </w:r>
    </w:p>
    <w:p w:rsidR="00DD1FFF" w:rsidRPr="00DD1FFF" w:rsidRDefault="00DD1FFF" w:rsidP="00DD1FFF">
      <w:pPr>
        <w:shd w:val="clear" w:color="auto" w:fill="FFFFFF"/>
        <w:rPr>
          <w:color w:val="222222"/>
          <w:sz w:val="20"/>
          <w:szCs w:val="20"/>
        </w:rPr>
      </w:pPr>
      <w:r w:rsidRPr="00DD1FFF">
        <w:rPr>
          <w:color w:val="222222"/>
          <w:sz w:val="20"/>
          <w:szCs w:val="20"/>
          <w:shd w:val="clear" w:color="auto" w:fill="FFFFFF"/>
        </w:rPr>
        <w:t>S = Sвмз + Sдр, где:</w:t>
      </w:r>
    </w:p>
    <w:p w:rsidR="00DD1FFF" w:rsidRPr="00DD1FFF" w:rsidRDefault="00DD1FFF" w:rsidP="00DD1FFF">
      <w:pPr>
        <w:shd w:val="clear" w:color="auto" w:fill="FFFFFF"/>
        <w:rPr>
          <w:color w:val="222222"/>
          <w:sz w:val="20"/>
          <w:szCs w:val="20"/>
        </w:rPr>
      </w:pPr>
      <w:r w:rsidRPr="00DD1FFF">
        <w:rPr>
          <w:color w:val="222222"/>
          <w:sz w:val="20"/>
          <w:szCs w:val="20"/>
          <w:shd w:val="clear" w:color="auto" w:fill="FFFFFF"/>
        </w:rPr>
        <w:t>S - объем иных межбюджетных трансфертов, предоставляемых из бюджета Вихляевского сельского поселения бюджету Поворинского муниципального района;</w:t>
      </w:r>
    </w:p>
    <w:p w:rsidR="00DD1FFF" w:rsidRPr="00DD1FFF" w:rsidRDefault="00DD1FFF" w:rsidP="00DD1FFF">
      <w:pPr>
        <w:shd w:val="clear" w:color="auto" w:fill="FFFFFF"/>
        <w:rPr>
          <w:color w:val="222222"/>
          <w:sz w:val="20"/>
          <w:szCs w:val="20"/>
        </w:rPr>
      </w:pPr>
      <w:r w:rsidRPr="00DD1FFF">
        <w:rPr>
          <w:color w:val="222222"/>
          <w:sz w:val="20"/>
          <w:szCs w:val="20"/>
          <w:shd w:val="clear" w:color="auto" w:fill="FFFFFF"/>
        </w:rPr>
        <w:t>Sвмз  -  объем иных межбюджетных трансфертов, предоставляемых из бюджета  Вихляевского сельского поселения бюджету  Поворинского муниципального района  на осуществление      полномочий         по       решению       вопросов             местного значения Вихляевского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Sдр - объем  иных межбюджетных трансфертов, предоставляемых из бюджета Вихляевского сельского поселения бюджету  Поворинского муниципального района в  </w:t>
      </w:r>
      <w:r w:rsidRPr="00DD1FFF">
        <w:rPr>
          <w:color w:val="222222"/>
          <w:sz w:val="20"/>
          <w:szCs w:val="20"/>
        </w:rPr>
        <w:t>иных случаях</w:t>
      </w:r>
      <w:bookmarkStart w:id="2" w:name="_ftnref2"/>
      <w:bookmarkEnd w:id="2"/>
      <w:r w:rsidRPr="00DD1FFF">
        <w:rPr>
          <w:color w:val="222222"/>
          <w:sz w:val="20"/>
          <w:szCs w:val="20"/>
        </w:rPr>
        <w:t>,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Вихляевского сельского поселения.</w:t>
      </w:r>
    </w:p>
    <w:p w:rsidR="00DD1FFF" w:rsidRPr="00DD1FFF" w:rsidRDefault="00DD1FFF" w:rsidP="00DD1FFF">
      <w:pPr>
        <w:shd w:val="clear" w:color="auto" w:fill="FFFFFF"/>
        <w:rPr>
          <w:color w:val="222222"/>
          <w:sz w:val="20"/>
          <w:szCs w:val="20"/>
        </w:rPr>
      </w:pPr>
      <w:r w:rsidRPr="00DD1FFF">
        <w:rPr>
          <w:color w:val="222222"/>
          <w:sz w:val="20"/>
          <w:szCs w:val="20"/>
          <w:shd w:val="clear" w:color="auto" w:fill="FFFFFF"/>
        </w:rPr>
        <w:t>2. Объем иных межбюджетных трансфертов, предоставляемых из бюджета Вихляевского сельского поселения бюджету    Поворинского муниципального района на осуществление      полномочий         по       решению вопросов  местного значения Вихляевского сельского поселения, при их передаче на уровень Поворинского муниципального района в соответствии с заключенными соглашениями (Sвмз)  по  каждому виду вопросов местного значения определяется   по следующей формуле:</w:t>
      </w:r>
    </w:p>
    <w:p w:rsidR="00DD1FFF" w:rsidRPr="00DD1FFF" w:rsidRDefault="00DD1FFF" w:rsidP="00DD1FFF">
      <w:pPr>
        <w:shd w:val="clear" w:color="auto" w:fill="FFFFFF"/>
        <w:ind w:firstLine="567"/>
        <w:rPr>
          <w:color w:val="222222"/>
          <w:sz w:val="20"/>
          <w:szCs w:val="20"/>
        </w:rPr>
      </w:pPr>
      <w:r w:rsidRPr="00DD1FFF">
        <w:rPr>
          <w:smallCaps/>
          <w:color w:val="222222"/>
          <w:sz w:val="20"/>
          <w:szCs w:val="20"/>
          <w:shd w:val="clear" w:color="auto" w:fill="FFFFFF"/>
        </w:rPr>
        <w:t>S</w:t>
      </w:r>
      <w:r w:rsidRPr="00DD1FFF">
        <w:rPr>
          <w:color w:val="222222"/>
          <w:sz w:val="20"/>
          <w:szCs w:val="20"/>
          <w:shd w:val="clear" w:color="auto" w:fill="FFFFFF"/>
        </w:rPr>
        <w:t>вмз</w:t>
      </w:r>
      <w:r w:rsidRPr="00DD1FFF">
        <w:rPr>
          <w:smallCaps/>
          <w:color w:val="222222"/>
          <w:sz w:val="20"/>
          <w:szCs w:val="20"/>
          <w:shd w:val="clear" w:color="auto" w:fill="FFFFFF"/>
        </w:rPr>
        <w:t> </w:t>
      </w:r>
      <w:r w:rsidRPr="00DD1FFF">
        <w:rPr>
          <w:color w:val="222222"/>
          <w:sz w:val="20"/>
          <w:szCs w:val="20"/>
          <w:shd w:val="clear" w:color="auto" w:fill="FFFFFF"/>
        </w:rPr>
        <w:t>= C*N*Ккор,</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где:</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С - норматив расходов на оплату труда с начислениями из расчета на год на реализацию соответствующего полномочия по решению вопроса местного значения   Вихляевского сельского поселения  в расчете на одного сотрудника, занятого при исполнении полномочий за счет иных межбюджетных трансфертов из бюджета Вихляевского сельского поселения ;</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N - численность сотрудников, занятых при исполнении переданных полномочий;</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xml:space="preserve">Ккор -  корректирующий коэффициент, установленный в размере </w:t>
      </w:r>
      <w:bookmarkStart w:id="3" w:name="_ftnref3"/>
      <w:bookmarkEnd w:id="3"/>
      <w:r w:rsidRPr="00DD1FFF">
        <w:rPr>
          <w:color w:val="222222"/>
          <w:sz w:val="20"/>
          <w:szCs w:val="20"/>
          <w:shd w:val="clear" w:color="auto" w:fill="FFFFFF"/>
        </w:rPr>
        <w:t xml:space="preserve"> _____.</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lastRenderedPageBreak/>
        <w:t>3. Объем  иных межбюджетных трансфертов, предоставляемых из бюджета Вихляевского сельского поселения бюджету  Поворинского муниципального района в иных</w:t>
      </w:r>
      <w:r w:rsidRPr="00DD1FFF">
        <w:rPr>
          <w:color w:val="222222"/>
          <w:sz w:val="20"/>
          <w:szCs w:val="20"/>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p>
    <w:p w:rsidR="00DD1FFF" w:rsidRPr="00DD1FFF" w:rsidRDefault="00DD1FFF" w:rsidP="00DD1FFF">
      <w:pPr>
        <w:shd w:val="clear" w:color="auto" w:fill="FFFFFF"/>
        <w:rPr>
          <w:color w:val="222222"/>
          <w:sz w:val="20"/>
          <w:szCs w:val="20"/>
        </w:rPr>
      </w:pPr>
      <w:r w:rsidRPr="00DD1FFF">
        <w:rPr>
          <w:color w:val="222222"/>
          <w:sz w:val="20"/>
          <w:szCs w:val="20"/>
          <w:shd w:val="clear" w:color="auto" w:fill="FFFFFF"/>
        </w:rPr>
        <w:t xml:space="preserve"> (Sдр) по каждому мероприятию  определяется по следующей формуле:</w:t>
      </w:r>
    </w:p>
    <w:p w:rsidR="00DD1FFF" w:rsidRPr="00DD1FFF" w:rsidRDefault="00DD1FFF" w:rsidP="00DD1FFF">
      <w:pPr>
        <w:shd w:val="clear" w:color="auto" w:fill="FFFFFF"/>
        <w:rPr>
          <w:color w:val="222222"/>
          <w:sz w:val="20"/>
          <w:szCs w:val="20"/>
        </w:rPr>
      </w:pPr>
      <w:r w:rsidRPr="00DD1FFF">
        <w:rPr>
          <w:color w:val="222222"/>
          <w:sz w:val="20"/>
          <w:szCs w:val="20"/>
        </w:rPr>
        <w:t> </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Sдр = Cдр*Nдр*Кдр,</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где:</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Cдр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Вихляевского сельского поселения</w:t>
      </w:r>
    </w:p>
    <w:p w:rsidR="00DD1FFF" w:rsidRPr="00DD1FFF" w:rsidRDefault="00DD1FFF" w:rsidP="00DD1FFF">
      <w:pPr>
        <w:shd w:val="clear" w:color="auto" w:fill="FFFFFF"/>
        <w:ind w:firstLine="567"/>
        <w:rPr>
          <w:color w:val="222222"/>
          <w:sz w:val="20"/>
          <w:szCs w:val="20"/>
        </w:rPr>
      </w:pPr>
      <w:r w:rsidRPr="00DD1FFF">
        <w:rPr>
          <w:color w:val="222222"/>
          <w:sz w:val="20"/>
          <w:szCs w:val="20"/>
          <w:shd w:val="clear" w:color="auto" w:fill="FFFFFF"/>
        </w:rPr>
        <w:t> Nдр - численность постоянного населения Вихляевского сельского поселения, являющихся потребителями  соответствующих муниципальных услуг;</w:t>
      </w:r>
    </w:p>
    <w:p w:rsidR="00DD1FFF" w:rsidRPr="00DD1FFF" w:rsidRDefault="00DD1FFF" w:rsidP="00DD1FFF">
      <w:pPr>
        <w:shd w:val="clear" w:color="auto" w:fill="FFFFFF"/>
        <w:ind w:firstLine="567"/>
        <w:rPr>
          <w:sz w:val="20"/>
          <w:szCs w:val="20"/>
        </w:rPr>
      </w:pPr>
      <w:r w:rsidRPr="00DD1FFF">
        <w:rPr>
          <w:color w:val="222222"/>
          <w:sz w:val="20"/>
          <w:szCs w:val="20"/>
          <w:shd w:val="clear" w:color="auto" w:fill="FFFFFF"/>
        </w:rPr>
        <w:t> Кдр  - коэффициент иных затрат, установленный в размере _____.</w:t>
      </w:r>
    </w:p>
    <w:p w:rsidR="00DD1FFF" w:rsidRPr="00DD1FFF" w:rsidRDefault="00DD1FFF" w:rsidP="00DD1FFF">
      <w:pPr>
        <w:rPr>
          <w:rFonts w:eastAsia="Calibri"/>
          <w:sz w:val="20"/>
          <w:szCs w:val="20"/>
          <w:lang w:eastAsia="en-US"/>
        </w:rPr>
      </w:pPr>
    </w:p>
    <w:sectPr w:rsidR="00DD1FFF" w:rsidRPr="00DD1FFF" w:rsidSect="0024128A">
      <w:footerReference w:type="default" r:id="rId9"/>
      <w:pgSz w:w="11906" w:h="16838" w:code="9"/>
      <w:pgMar w:top="567" w:right="987" w:bottom="1021" w:left="1418" w:header="709" w:footer="709"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056" w:rsidRDefault="00A16056" w:rsidP="00D918C1">
      <w:r>
        <w:separator/>
      </w:r>
    </w:p>
  </w:endnote>
  <w:endnote w:type="continuationSeparator" w:id="1">
    <w:p w:rsidR="00A16056" w:rsidRDefault="00A16056"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408469"/>
      <w:docPartObj>
        <w:docPartGallery w:val="Page Numbers (Bottom of Page)"/>
        <w:docPartUnique/>
      </w:docPartObj>
    </w:sdtPr>
    <w:sdtContent>
      <w:p w:rsidR="00DD1FFF" w:rsidRDefault="00DD1FFF">
        <w:pPr>
          <w:pStyle w:val="af2"/>
          <w:jc w:val="center"/>
        </w:pPr>
        <w:fldSimple w:instr=" PAGE   \* MERGEFORMAT ">
          <w:r>
            <w:rPr>
              <w:noProof/>
            </w:rPr>
            <w:t>1</w:t>
          </w:r>
        </w:fldSimple>
      </w:p>
    </w:sdtContent>
  </w:sdt>
  <w:p w:rsidR="00DD1FFF" w:rsidRDefault="00DD1FF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7A" w:rsidRDefault="00C8617E">
    <w:pPr>
      <w:pStyle w:val="af2"/>
      <w:jc w:val="center"/>
    </w:pPr>
    <w:fldSimple w:instr=" PAGE   \* MERGEFORMAT ">
      <w:r w:rsidR="00DD1FFF">
        <w:rPr>
          <w:noProof/>
        </w:rPr>
        <w:t>25</w:t>
      </w:r>
    </w:fldSimple>
  </w:p>
  <w:p w:rsidR="0075287A" w:rsidRDefault="0075287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056" w:rsidRDefault="00A16056" w:rsidP="00D918C1">
      <w:r>
        <w:separator/>
      </w:r>
    </w:p>
  </w:footnote>
  <w:footnote w:type="continuationSeparator" w:id="1">
    <w:p w:rsidR="00A16056" w:rsidRDefault="00A16056"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8D0984"/>
    <w:multiLevelType w:val="hybridMultilevel"/>
    <w:tmpl w:val="C308B0FA"/>
    <w:lvl w:ilvl="0" w:tplc="04190011">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8">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BE140E6"/>
    <w:multiLevelType w:val="hybridMultilevel"/>
    <w:tmpl w:val="160A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2FF5405"/>
    <w:multiLevelType w:val="hybridMultilevel"/>
    <w:tmpl w:val="9F0AB7BA"/>
    <w:lvl w:ilvl="0" w:tplc="FB7E9DEA">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121BF"/>
    <w:multiLevelType w:val="hybridMultilevel"/>
    <w:tmpl w:val="B0367B4E"/>
    <w:lvl w:ilvl="0" w:tplc="154EBD7A">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7">
    <w:nsid w:val="23F81CD5"/>
    <w:multiLevelType w:val="hybridMultilevel"/>
    <w:tmpl w:val="BBE60782"/>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18">
    <w:nsid w:val="24852A40"/>
    <w:multiLevelType w:val="hybridMultilevel"/>
    <w:tmpl w:val="92EAAAF4"/>
    <w:lvl w:ilvl="0" w:tplc="DD92A3E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0AA21A8"/>
    <w:multiLevelType w:val="hybridMultilevel"/>
    <w:tmpl w:val="B932561C"/>
    <w:lvl w:ilvl="0" w:tplc="F918D81A">
      <w:start w:val="1"/>
      <w:numFmt w:val="decimal"/>
      <w:lvlText w:val="%1."/>
      <w:lvlJc w:val="left"/>
      <w:pPr>
        <w:tabs>
          <w:tab w:val="num" w:pos="720"/>
        </w:tabs>
        <w:ind w:left="720" w:hanging="360"/>
      </w:pPr>
      <w:rPr>
        <w:rFonts w:ascii="Times New Roman" w:eastAsia="Times New Roman" w:hAnsi="Times New Roman" w:cs="Times New Roman"/>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FE391E"/>
    <w:multiLevelType w:val="multilevel"/>
    <w:tmpl w:val="5FDE3438"/>
    <w:lvl w:ilvl="0">
      <w:start w:val="1"/>
      <w:numFmt w:val="decimal"/>
      <w:lvlText w:val="%1."/>
      <w:lvlJc w:val="left"/>
      <w:pPr>
        <w:ind w:left="1065" w:hanging="360"/>
      </w:pPr>
      <w:rPr>
        <w:rFonts w:ascii="Times New Roman" w:hAnsi="Times New Roman" w:hint="default"/>
      </w:rPr>
    </w:lvl>
    <w:lvl w:ilvl="1">
      <w:start w:val="1"/>
      <w:numFmt w:val="decimal"/>
      <w:isLgl/>
      <w:lvlText w:val="%1.%2."/>
      <w:lvlJc w:val="left"/>
      <w:pPr>
        <w:ind w:left="1785" w:hanging="72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865" w:hanging="108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945" w:hanging="1440"/>
      </w:pPr>
      <w:rPr>
        <w:rFonts w:hint="default"/>
        <w:b/>
      </w:rPr>
    </w:lvl>
    <w:lvl w:ilvl="6">
      <w:start w:val="1"/>
      <w:numFmt w:val="decimal"/>
      <w:isLgl/>
      <w:lvlText w:val="%1.%2.%3.%4.%5.%6.%7."/>
      <w:lvlJc w:val="left"/>
      <w:pPr>
        <w:ind w:left="4665" w:hanging="1800"/>
      </w:pPr>
      <w:rPr>
        <w:rFonts w:hint="default"/>
        <w:b/>
      </w:rPr>
    </w:lvl>
    <w:lvl w:ilvl="7">
      <w:start w:val="1"/>
      <w:numFmt w:val="decimal"/>
      <w:isLgl/>
      <w:lvlText w:val="%1.%2.%3.%4.%5.%6.%7.%8."/>
      <w:lvlJc w:val="left"/>
      <w:pPr>
        <w:ind w:left="5025" w:hanging="1800"/>
      </w:pPr>
      <w:rPr>
        <w:rFonts w:hint="default"/>
        <w:b/>
      </w:rPr>
    </w:lvl>
    <w:lvl w:ilvl="8">
      <w:start w:val="1"/>
      <w:numFmt w:val="decimal"/>
      <w:isLgl/>
      <w:lvlText w:val="%1.%2.%3.%4.%5.%6.%7.%8.%9."/>
      <w:lvlJc w:val="left"/>
      <w:pPr>
        <w:ind w:left="5745" w:hanging="2160"/>
      </w:pPr>
      <w:rPr>
        <w:rFonts w:hint="default"/>
        <w:b/>
      </w:rPr>
    </w:lvl>
  </w:abstractNum>
  <w:abstractNum w:abstractNumId="22">
    <w:nsid w:val="355A6D86"/>
    <w:multiLevelType w:val="hybridMultilevel"/>
    <w:tmpl w:val="DB7A80C6"/>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86E20DD"/>
    <w:multiLevelType w:val="hybridMultilevel"/>
    <w:tmpl w:val="66646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F26EEA"/>
    <w:multiLevelType w:val="hybridMultilevel"/>
    <w:tmpl w:val="066A845A"/>
    <w:lvl w:ilvl="0" w:tplc="A050C86A">
      <w:numFmt w:val="bullet"/>
      <w:lvlText w:val=""/>
      <w:lvlJc w:val="left"/>
      <w:pPr>
        <w:tabs>
          <w:tab w:val="num" w:pos="600"/>
        </w:tabs>
        <w:ind w:left="600" w:hanging="360"/>
      </w:pPr>
      <w:rPr>
        <w:rFonts w:ascii="Symbol" w:eastAsia="Times New Roman" w:hAnsi="Symbol"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7">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646462"/>
    <w:multiLevelType w:val="hybridMultilevel"/>
    <w:tmpl w:val="529C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3CF1218"/>
    <w:multiLevelType w:val="hybridMultilevel"/>
    <w:tmpl w:val="571E9F8C"/>
    <w:lvl w:ilvl="0" w:tplc="660AEF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884A31"/>
    <w:multiLevelType w:val="hybridMultilevel"/>
    <w:tmpl w:val="DA5C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D432C2E"/>
    <w:multiLevelType w:val="hybridMultilevel"/>
    <w:tmpl w:val="C7C0B07A"/>
    <w:lvl w:ilvl="0" w:tplc="32843E08">
      <w:start w:val="1"/>
      <w:numFmt w:val="decimal"/>
      <w:lvlText w:val="%1."/>
      <w:lvlJc w:val="left"/>
      <w:pPr>
        <w:tabs>
          <w:tab w:val="num" w:pos="1395"/>
        </w:tabs>
        <w:ind w:left="1395" w:hanging="70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7">
    <w:nsid w:val="5E9B2160"/>
    <w:multiLevelType w:val="hybridMultilevel"/>
    <w:tmpl w:val="4740F9C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8">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FEF238E"/>
    <w:multiLevelType w:val="hybridMultilevel"/>
    <w:tmpl w:val="E0141EE8"/>
    <w:lvl w:ilvl="0" w:tplc="2BF6C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3FD3C2D"/>
    <w:multiLevelType w:val="hybridMultilevel"/>
    <w:tmpl w:val="086C558A"/>
    <w:lvl w:ilvl="0" w:tplc="E034B44E">
      <w:start w:val="1"/>
      <w:numFmt w:val="decimal"/>
      <w:lvlText w:val="%1."/>
      <w:lvlJc w:val="left"/>
      <w:pPr>
        <w:ind w:left="1256" w:hanging="405"/>
      </w:pPr>
      <w:rPr>
        <w:rFonts w:ascii="Times New Roman" w:eastAsia="Calibri" w:hAnsi="Times New Roman" w:cs="Times New Roman" w:hint="default"/>
        <w:b w:val="0"/>
        <w:color w:val="auto"/>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3">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600AF0"/>
    <w:multiLevelType w:val="hybridMultilevel"/>
    <w:tmpl w:val="BAD2C4D0"/>
    <w:lvl w:ilvl="0" w:tplc="154EBD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8AD7759"/>
    <w:multiLevelType w:val="hybridMultilevel"/>
    <w:tmpl w:val="BAFE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2F441A"/>
    <w:multiLevelType w:val="hybridMultilevel"/>
    <w:tmpl w:val="C028607A"/>
    <w:lvl w:ilvl="0" w:tplc="3A8EC9F8">
      <w:start w:val="1"/>
      <w:numFmt w:val="decimal"/>
      <w:lvlText w:val="%1."/>
      <w:lvlJc w:val="left"/>
      <w:pPr>
        <w:ind w:left="817" w:hanging="360"/>
      </w:pPr>
      <w:rPr>
        <w:b w:val="0"/>
        <w:sz w:val="20"/>
        <w:szCs w:val="2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7">
    <w:nsid w:val="78FA6DB1"/>
    <w:multiLevelType w:val="hybridMultilevel"/>
    <w:tmpl w:val="1F1CF860"/>
    <w:lvl w:ilvl="0" w:tplc="D0BE9D0A">
      <w:start w:val="2010"/>
      <w:numFmt w:val="bullet"/>
      <w:lvlText w:val="-"/>
      <w:lvlJc w:val="left"/>
      <w:pPr>
        <w:tabs>
          <w:tab w:val="num" w:pos="1349"/>
        </w:tabs>
        <w:ind w:left="1349" w:hanging="81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48">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3"/>
  </w:num>
  <w:num w:numId="3">
    <w:abstractNumId w:val="2"/>
  </w:num>
  <w:num w:numId="4">
    <w:abstractNumId w:val="4"/>
  </w:num>
  <w:num w:numId="5">
    <w:abstractNumId w:val="5"/>
  </w:num>
  <w:num w:numId="6">
    <w:abstractNumId w:val="28"/>
  </w:num>
  <w:num w:numId="7">
    <w:abstractNumId w:val="9"/>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5"/>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43"/>
  </w:num>
  <w:num w:numId="16">
    <w:abstractNumId w:val="40"/>
  </w:num>
  <w:num w:numId="17">
    <w:abstractNumId w:val="38"/>
  </w:num>
  <w:num w:numId="18">
    <w:abstractNumId w:val="14"/>
  </w:num>
  <w:num w:numId="19">
    <w:abstractNumId w:val="2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10"/>
  </w:num>
  <w:num w:numId="24">
    <w:abstractNumId w:val="33"/>
  </w:num>
  <w:num w:numId="25">
    <w:abstractNumId w:val="48"/>
  </w:num>
  <w:num w:numId="26">
    <w:abstractNumId w:val="27"/>
  </w:num>
  <w:num w:numId="27">
    <w:abstractNumId w:val="21"/>
  </w:num>
  <w:num w:numId="28">
    <w:abstractNumId w:val="47"/>
  </w:num>
  <w:num w:numId="29">
    <w:abstractNumId w:val="26"/>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22"/>
  </w:num>
  <w:num w:numId="36">
    <w:abstractNumId w:val="37"/>
  </w:num>
  <w:num w:numId="37">
    <w:abstractNumId w:val="32"/>
  </w:num>
  <w:num w:numId="38">
    <w:abstractNumId w:val="45"/>
  </w:num>
  <w:num w:numId="39">
    <w:abstractNumId w:val="18"/>
  </w:num>
  <w:num w:numId="40">
    <w:abstractNumId w:val="46"/>
  </w:num>
  <w:num w:numId="41">
    <w:abstractNumId w:val="39"/>
  </w:num>
  <w:num w:numId="42">
    <w:abstractNumId w:val="15"/>
  </w:num>
  <w:num w:numId="43">
    <w:abstractNumId w:val="17"/>
  </w:num>
  <w:num w:numId="44">
    <w:abstractNumId w:val="7"/>
  </w:num>
  <w:num w:numId="45">
    <w:abstractNumId w:val="25"/>
  </w:num>
  <w:num w:numId="46">
    <w:abstractNumId w:val="29"/>
  </w:num>
  <w:num w:numId="47">
    <w:abstractNumId w:val="31"/>
  </w:num>
  <w:num w:numId="48">
    <w:abstractNumId w:val="16"/>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230C4"/>
    <w:rsid w:val="000242B3"/>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2721D"/>
    <w:rsid w:val="0024128A"/>
    <w:rsid w:val="002427D9"/>
    <w:rsid w:val="00242A44"/>
    <w:rsid w:val="00244446"/>
    <w:rsid w:val="0024590E"/>
    <w:rsid w:val="002518E3"/>
    <w:rsid w:val="0026277D"/>
    <w:rsid w:val="002639E6"/>
    <w:rsid w:val="002743CD"/>
    <w:rsid w:val="00296B7F"/>
    <w:rsid w:val="002A4C43"/>
    <w:rsid w:val="002B1FFE"/>
    <w:rsid w:val="002D4DCF"/>
    <w:rsid w:val="002D7066"/>
    <w:rsid w:val="002E7A9B"/>
    <w:rsid w:val="002F25A1"/>
    <w:rsid w:val="002F3139"/>
    <w:rsid w:val="00307FE1"/>
    <w:rsid w:val="00330218"/>
    <w:rsid w:val="00344896"/>
    <w:rsid w:val="00346B01"/>
    <w:rsid w:val="0036032E"/>
    <w:rsid w:val="00361C6B"/>
    <w:rsid w:val="00362C75"/>
    <w:rsid w:val="0038317A"/>
    <w:rsid w:val="0039520F"/>
    <w:rsid w:val="003A1FF2"/>
    <w:rsid w:val="003A4601"/>
    <w:rsid w:val="003A565A"/>
    <w:rsid w:val="003B3A02"/>
    <w:rsid w:val="003B4A18"/>
    <w:rsid w:val="003F2166"/>
    <w:rsid w:val="00402A53"/>
    <w:rsid w:val="00417E4B"/>
    <w:rsid w:val="00420B14"/>
    <w:rsid w:val="004317C2"/>
    <w:rsid w:val="00442D16"/>
    <w:rsid w:val="004459A6"/>
    <w:rsid w:val="00457151"/>
    <w:rsid w:val="004740AE"/>
    <w:rsid w:val="004871EC"/>
    <w:rsid w:val="0048752A"/>
    <w:rsid w:val="004A26DF"/>
    <w:rsid w:val="004B5BA7"/>
    <w:rsid w:val="004B7182"/>
    <w:rsid w:val="004C06BE"/>
    <w:rsid w:val="004C19C0"/>
    <w:rsid w:val="004E396E"/>
    <w:rsid w:val="00521579"/>
    <w:rsid w:val="00537A48"/>
    <w:rsid w:val="00537AB3"/>
    <w:rsid w:val="0054076C"/>
    <w:rsid w:val="005419C7"/>
    <w:rsid w:val="00543123"/>
    <w:rsid w:val="00543AD7"/>
    <w:rsid w:val="00564F04"/>
    <w:rsid w:val="005668A3"/>
    <w:rsid w:val="0057760E"/>
    <w:rsid w:val="005A41D7"/>
    <w:rsid w:val="005B0A61"/>
    <w:rsid w:val="005B24EA"/>
    <w:rsid w:val="005B7E52"/>
    <w:rsid w:val="005D4FCF"/>
    <w:rsid w:val="005D549D"/>
    <w:rsid w:val="005E43A6"/>
    <w:rsid w:val="005F2BF8"/>
    <w:rsid w:val="00603D41"/>
    <w:rsid w:val="0061251D"/>
    <w:rsid w:val="00622700"/>
    <w:rsid w:val="00623FED"/>
    <w:rsid w:val="006336C0"/>
    <w:rsid w:val="0064126A"/>
    <w:rsid w:val="006517EB"/>
    <w:rsid w:val="00652699"/>
    <w:rsid w:val="00653B63"/>
    <w:rsid w:val="006556CB"/>
    <w:rsid w:val="0066212F"/>
    <w:rsid w:val="0066511D"/>
    <w:rsid w:val="00694C68"/>
    <w:rsid w:val="006B2247"/>
    <w:rsid w:val="006B39BD"/>
    <w:rsid w:val="006B72B1"/>
    <w:rsid w:val="00750BBA"/>
    <w:rsid w:val="0075287A"/>
    <w:rsid w:val="00755A7A"/>
    <w:rsid w:val="00761698"/>
    <w:rsid w:val="007670E8"/>
    <w:rsid w:val="00777D08"/>
    <w:rsid w:val="0078428D"/>
    <w:rsid w:val="007853BF"/>
    <w:rsid w:val="007913A6"/>
    <w:rsid w:val="007A4661"/>
    <w:rsid w:val="007A4871"/>
    <w:rsid w:val="007A65FF"/>
    <w:rsid w:val="007C3757"/>
    <w:rsid w:val="007C48EE"/>
    <w:rsid w:val="007C7180"/>
    <w:rsid w:val="007E4A3C"/>
    <w:rsid w:val="007F351E"/>
    <w:rsid w:val="007F79D9"/>
    <w:rsid w:val="008062C4"/>
    <w:rsid w:val="008128EF"/>
    <w:rsid w:val="008152BF"/>
    <w:rsid w:val="008223EC"/>
    <w:rsid w:val="0082252D"/>
    <w:rsid w:val="00826487"/>
    <w:rsid w:val="00826EC7"/>
    <w:rsid w:val="00844E77"/>
    <w:rsid w:val="00863886"/>
    <w:rsid w:val="00865CBC"/>
    <w:rsid w:val="008706A9"/>
    <w:rsid w:val="00874796"/>
    <w:rsid w:val="008A1D18"/>
    <w:rsid w:val="008B56B4"/>
    <w:rsid w:val="008C22F4"/>
    <w:rsid w:val="008D1824"/>
    <w:rsid w:val="008D24AD"/>
    <w:rsid w:val="008E749E"/>
    <w:rsid w:val="008F3D79"/>
    <w:rsid w:val="0090095E"/>
    <w:rsid w:val="00904925"/>
    <w:rsid w:val="00910544"/>
    <w:rsid w:val="00910C39"/>
    <w:rsid w:val="00913225"/>
    <w:rsid w:val="00943B40"/>
    <w:rsid w:val="00944077"/>
    <w:rsid w:val="00945D6B"/>
    <w:rsid w:val="0095199A"/>
    <w:rsid w:val="00996BD6"/>
    <w:rsid w:val="00997613"/>
    <w:rsid w:val="009B4976"/>
    <w:rsid w:val="009B5479"/>
    <w:rsid w:val="009D158B"/>
    <w:rsid w:val="009D30C5"/>
    <w:rsid w:val="009D4ACB"/>
    <w:rsid w:val="009D7DF4"/>
    <w:rsid w:val="009E7191"/>
    <w:rsid w:val="00A118CA"/>
    <w:rsid w:val="00A16056"/>
    <w:rsid w:val="00A253A1"/>
    <w:rsid w:val="00A44FF3"/>
    <w:rsid w:val="00A47965"/>
    <w:rsid w:val="00A6251A"/>
    <w:rsid w:val="00A702BC"/>
    <w:rsid w:val="00A72BE5"/>
    <w:rsid w:val="00A86660"/>
    <w:rsid w:val="00AA3C62"/>
    <w:rsid w:val="00AB0E16"/>
    <w:rsid w:val="00AC3840"/>
    <w:rsid w:val="00AD15AE"/>
    <w:rsid w:val="00AD3625"/>
    <w:rsid w:val="00AF47EF"/>
    <w:rsid w:val="00B375CE"/>
    <w:rsid w:val="00B46E97"/>
    <w:rsid w:val="00B62DEF"/>
    <w:rsid w:val="00B94112"/>
    <w:rsid w:val="00B96336"/>
    <w:rsid w:val="00BA15DB"/>
    <w:rsid w:val="00BA358C"/>
    <w:rsid w:val="00BA7725"/>
    <w:rsid w:val="00BF2D6A"/>
    <w:rsid w:val="00C01431"/>
    <w:rsid w:val="00C1140D"/>
    <w:rsid w:val="00C21925"/>
    <w:rsid w:val="00C23B8D"/>
    <w:rsid w:val="00C41E38"/>
    <w:rsid w:val="00C45AA7"/>
    <w:rsid w:val="00C46D90"/>
    <w:rsid w:val="00C72D47"/>
    <w:rsid w:val="00C72F96"/>
    <w:rsid w:val="00C74E30"/>
    <w:rsid w:val="00C8617E"/>
    <w:rsid w:val="00C95985"/>
    <w:rsid w:val="00CB4E4F"/>
    <w:rsid w:val="00CC0855"/>
    <w:rsid w:val="00CC0CF5"/>
    <w:rsid w:val="00CD5DF9"/>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1FFF"/>
    <w:rsid w:val="00DD2FC0"/>
    <w:rsid w:val="00DD67BC"/>
    <w:rsid w:val="00DE0888"/>
    <w:rsid w:val="00DE5220"/>
    <w:rsid w:val="00DF5C69"/>
    <w:rsid w:val="00DF61F1"/>
    <w:rsid w:val="00E238FB"/>
    <w:rsid w:val="00E81BA4"/>
    <w:rsid w:val="00E8459E"/>
    <w:rsid w:val="00E8687E"/>
    <w:rsid w:val="00E9564D"/>
    <w:rsid w:val="00EA158F"/>
    <w:rsid w:val="00EA20F5"/>
    <w:rsid w:val="00EB75FA"/>
    <w:rsid w:val="00EC127D"/>
    <w:rsid w:val="00ED1D3B"/>
    <w:rsid w:val="00EE11CD"/>
    <w:rsid w:val="00EE52B4"/>
    <w:rsid w:val="00EE7F34"/>
    <w:rsid w:val="00F045B7"/>
    <w:rsid w:val="00F112D7"/>
    <w:rsid w:val="00F118F6"/>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EE52B4"/>
    <w:rPr>
      <w:rFonts w:ascii="Tahoma" w:hAnsi="Tahoma"/>
      <w:sz w:val="16"/>
      <w:szCs w:val="16"/>
    </w:rPr>
  </w:style>
  <w:style w:type="character" w:customStyle="1" w:styleId="af9">
    <w:name w:val="Текст выноски Знак"/>
    <w:basedOn w:val="a0"/>
    <w:link w:val="af8"/>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nhideWhenUsed/>
    <w:rsid w:val="00EE52B4"/>
    <w:rPr>
      <w:sz w:val="20"/>
      <w:szCs w:val="20"/>
    </w:rPr>
  </w:style>
  <w:style w:type="character" w:customStyle="1" w:styleId="aff">
    <w:name w:val="Текст сноски Знак"/>
    <w:basedOn w:val="a0"/>
    <w:link w:val="afe"/>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7">
    <w:name w:val="Основной текст_"/>
    <w:link w:val="2b"/>
    <w:locked/>
    <w:rsid w:val="00C1140D"/>
    <w:rPr>
      <w:spacing w:val="7"/>
      <w:shd w:val="clear" w:color="auto" w:fill="FFFFFF"/>
    </w:rPr>
  </w:style>
  <w:style w:type="paragraph" w:customStyle="1" w:styleId="2b">
    <w:name w:val="Основной текст2"/>
    <w:basedOn w:val="a"/>
    <w:link w:val="afff7"/>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blk">
    <w:name w:val="blk"/>
    <w:basedOn w:val="a0"/>
    <w:rsid w:val="00DD1FFF"/>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10285</Words>
  <Characters>58628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Лидия</cp:lastModifiedBy>
  <cp:revision>3</cp:revision>
  <cp:lastPrinted>2024-12-18T11:32:00Z</cp:lastPrinted>
  <dcterms:created xsi:type="dcterms:W3CDTF">2024-12-17T10:58:00Z</dcterms:created>
  <dcterms:modified xsi:type="dcterms:W3CDTF">2024-12-18T11:33:00Z</dcterms:modified>
</cp:coreProperties>
</file>